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5378F" w14:textId="0F1C91D9" w:rsidR="00FD1050" w:rsidRDefault="002E3C77" w:rsidP="002E3C77">
      <w:r>
        <w:rPr>
          <w:noProof/>
        </w:rPr>
        <w:drawing>
          <wp:inline distT="0" distB="0" distL="0" distR="0" wp14:anchorId="6F827AE8" wp14:editId="12785F4D">
            <wp:extent cx="4210050" cy="1724660"/>
            <wp:effectExtent l="0" t="0" r="0" b="8890"/>
            <wp:docPr id="1" name="Slika 1" descr="financije za nefinancijaše, finan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ancije za nefinancijaše, financij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A2F8B" w14:textId="656EC814" w:rsidR="002E3C77" w:rsidRDefault="002E3C77" w:rsidP="002E3C77">
      <w:pPr>
        <w:jc w:val="center"/>
      </w:pPr>
    </w:p>
    <w:p w14:paraId="65FE8646" w14:textId="7072118E" w:rsidR="002E3C77" w:rsidRDefault="002E3C77" w:rsidP="002E3C77">
      <w:pPr>
        <w:jc w:val="center"/>
      </w:pPr>
    </w:p>
    <w:p w14:paraId="63186487" w14:textId="39D57745" w:rsidR="002E3C77" w:rsidRDefault="002E3C77" w:rsidP="002E3C77">
      <w:pPr>
        <w:jc w:val="center"/>
      </w:pPr>
    </w:p>
    <w:p w14:paraId="4D4D5EF1" w14:textId="215D9402" w:rsidR="002E3C77" w:rsidRPr="002E3C77" w:rsidRDefault="002E3C77" w:rsidP="002E3C77">
      <w:pPr>
        <w:rPr>
          <w:rFonts w:ascii="Copperplate Gothic Bold" w:hAnsi="Copperplate Gothic Bold"/>
          <w:sz w:val="48"/>
          <w:szCs w:val="48"/>
        </w:rPr>
      </w:pPr>
      <w:r w:rsidRPr="002E3C77">
        <w:rPr>
          <w:rFonts w:ascii="Copperplate Gothic Bold" w:hAnsi="Copperplate Gothic Bold"/>
          <w:sz w:val="48"/>
          <w:szCs w:val="48"/>
        </w:rPr>
        <w:t>Prora</w:t>
      </w:r>
      <w:r w:rsidRPr="002E3C77">
        <w:rPr>
          <w:rFonts w:ascii="Calibri" w:hAnsi="Calibri" w:cs="Calibri"/>
          <w:sz w:val="48"/>
          <w:szCs w:val="48"/>
        </w:rPr>
        <w:t>č</w:t>
      </w:r>
      <w:r w:rsidRPr="002E3C77">
        <w:rPr>
          <w:rFonts w:ascii="Copperplate Gothic Bold" w:hAnsi="Copperplate Gothic Bold"/>
          <w:sz w:val="48"/>
          <w:szCs w:val="48"/>
        </w:rPr>
        <w:t>un u malom</w:t>
      </w:r>
    </w:p>
    <w:p w14:paraId="1E03D7FC" w14:textId="41906D91" w:rsidR="002E3C77" w:rsidRDefault="002E3C77" w:rsidP="002E3C77">
      <w:pPr>
        <w:rPr>
          <w:rFonts w:ascii="Copperplate Gothic Bold" w:hAnsi="Copperplate Gothic Bold"/>
          <w:sz w:val="48"/>
          <w:szCs w:val="48"/>
        </w:rPr>
      </w:pPr>
      <w:r w:rsidRPr="002E3C77">
        <w:rPr>
          <w:rFonts w:ascii="Copperplate Gothic Bold" w:hAnsi="Copperplate Gothic Bold"/>
          <w:sz w:val="48"/>
          <w:szCs w:val="48"/>
        </w:rPr>
        <w:t xml:space="preserve">Grada </w:t>
      </w:r>
      <w:r w:rsidRPr="002E3C77">
        <w:rPr>
          <w:rFonts w:ascii="Calibri" w:hAnsi="Calibri" w:cs="Calibri"/>
          <w:sz w:val="48"/>
          <w:szCs w:val="48"/>
        </w:rPr>
        <w:t>Č</w:t>
      </w:r>
      <w:r w:rsidRPr="002E3C77">
        <w:rPr>
          <w:rFonts w:ascii="Copperplate Gothic Bold" w:hAnsi="Copperplate Gothic Bold"/>
          <w:sz w:val="48"/>
          <w:szCs w:val="48"/>
        </w:rPr>
        <w:t xml:space="preserve">azme </w:t>
      </w:r>
    </w:p>
    <w:p w14:paraId="5CC8190F" w14:textId="037635EF" w:rsidR="00740218" w:rsidRDefault="00740218" w:rsidP="002E3C77">
      <w:pPr>
        <w:rPr>
          <w:rFonts w:ascii="Copperplate Gothic Bold" w:hAnsi="Copperplate Gothic Bold"/>
          <w:sz w:val="48"/>
          <w:szCs w:val="48"/>
        </w:rPr>
      </w:pPr>
    </w:p>
    <w:p w14:paraId="2B0BE7BB" w14:textId="77777777" w:rsidR="00740218" w:rsidRDefault="00740218" w:rsidP="002E3C77">
      <w:pPr>
        <w:rPr>
          <w:rFonts w:ascii="Copperplate Gothic Bold" w:hAnsi="Copperplate Gothic Bold"/>
          <w:sz w:val="48"/>
          <w:szCs w:val="48"/>
        </w:rPr>
      </w:pPr>
    </w:p>
    <w:p w14:paraId="39D21F37" w14:textId="5C9BD031" w:rsidR="00DD7AFC" w:rsidRDefault="00740218" w:rsidP="00740218">
      <w:pPr>
        <w:jc w:val="right"/>
        <w:rPr>
          <w:rFonts w:ascii="Copperplate Gothic Bold" w:hAnsi="Copperplate Gothic Bold"/>
          <w:sz w:val="48"/>
          <w:szCs w:val="48"/>
        </w:rPr>
      </w:pPr>
      <w:r>
        <w:rPr>
          <w:noProof/>
        </w:rPr>
        <w:drawing>
          <wp:inline distT="0" distB="0" distL="0" distR="0" wp14:anchorId="2FBB2552" wp14:editId="06660271">
            <wp:extent cx="4572000" cy="3044825"/>
            <wp:effectExtent l="0" t="0" r="0" b="317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BB256" w14:textId="1325F359" w:rsidR="00DD7AFC" w:rsidRDefault="00DD7AFC" w:rsidP="0044541C">
      <w:pPr>
        <w:tabs>
          <w:tab w:val="left" w:pos="5475"/>
        </w:tabs>
        <w:jc w:val="right"/>
        <w:rPr>
          <w:rFonts w:ascii="Copperplate Gothic Bold" w:hAnsi="Copperplate Gothic Bold"/>
          <w:sz w:val="72"/>
          <w:szCs w:val="72"/>
        </w:rPr>
      </w:pPr>
      <w:r w:rsidRPr="00DD7AFC">
        <w:rPr>
          <w:rFonts w:ascii="Copperplate Gothic Bold" w:hAnsi="Copperplate Gothic Bold"/>
          <w:sz w:val="72"/>
          <w:szCs w:val="72"/>
        </w:rPr>
        <w:tab/>
        <w:t>202</w:t>
      </w:r>
      <w:r w:rsidR="001247C2">
        <w:rPr>
          <w:rFonts w:ascii="Copperplate Gothic Bold" w:hAnsi="Copperplate Gothic Bold"/>
          <w:sz w:val="72"/>
          <w:szCs w:val="72"/>
        </w:rPr>
        <w:t>4</w:t>
      </w:r>
      <w:r w:rsidRPr="00DD7AFC">
        <w:rPr>
          <w:rFonts w:ascii="Copperplate Gothic Bold" w:hAnsi="Copperplate Gothic Bold"/>
          <w:sz w:val="72"/>
          <w:szCs w:val="72"/>
        </w:rPr>
        <w:t>.</w:t>
      </w:r>
    </w:p>
    <w:p w14:paraId="7F1415C7" w14:textId="133BFA6E" w:rsidR="00DD7AFC" w:rsidRDefault="00992424" w:rsidP="00992424">
      <w:pPr>
        <w:tabs>
          <w:tab w:val="left" w:pos="2895"/>
        </w:tabs>
        <w:jc w:val="both"/>
        <w:rPr>
          <w:rFonts w:ascii="Copperplate Gothic Bold" w:hAnsi="Copperplate Gothic Bold"/>
          <w:sz w:val="24"/>
          <w:szCs w:val="24"/>
        </w:rPr>
      </w:pPr>
      <w:r>
        <w:rPr>
          <w:rFonts w:ascii="Copperplate Gothic Bold" w:hAnsi="Copperplate Gothic Bold"/>
          <w:sz w:val="72"/>
          <w:szCs w:val="72"/>
        </w:rPr>
        <w:tab/>
      </w:r>
    </w:p>
    <w:p w14:paraId="2F68A875" w14:textId="62AAB529" w:rsidR="00992424" w:rsidRPr="00BE6B32" w:rsidRDefault="002D1D78" w:rsidP="00992424">
      <w:p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 w:rsidRPr="00983683">
        <w:rPr>
          <w:rFonts w:ascii="Harlow Solid Italic" w:hAnsi="Harlow Solid Italic"/>
          <w:noProof/>
          <w:sz w:val="28"/>
          <w:szCs w:val="28"/>
        </w:rPr>
        <w:lastRenderedPageBreak/>
        <w:drawing>
          <wp:inline distT="0" distB="0" distL="0" distR="0" wp14:anchorId="30403F8C" wp14:editId="18577234">
            <wp:extent cx="1112808" cy="8794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408" cy="88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683">
        <w:rPr>
          <w:rFonts w:ascii="Harlow Solid Italic" w:hAnsi="Harlow Solid Italic" w:cs="Calibri"/>
          <w:sz w:val="28"/>
          <w:szCs w:val="28"/>
        </w:rPr>
        <w:t xml:space="preserve"> </w:t>
      </w:r>
      <w:r w:rsidR="00BE6B32">
        <w:rPr>
          <w:rFonts w:ascii="Harlow Solid Italic" w:hAnsi="Harlow Solid Italic" w:cs="Calibri"/>
          <w:sz w:val="28"/>
          <w:szCs w:val="28"/>
        </w:rPr>
        <w:t xml:space="preserve">     </w:t>
      </w:r>
      <w:r w:rsidRPr="00BE6B32">
        <w:rPr>
          <w:rFonts w:ascii="Gabriola" w:hAnsi="Gabriola" w:cs="Calibri"/>
          <w:sz w:val="32"/>
          <w:szCs w:val="32"/>
        </w:rPr>
        <w:t>Poštovane Čazmanke i Čazmanci</w:t>
      </w:r>
      <w:r w:rsidR="00D571A9">
        <w:rPr>
          <w:rFonts w:ascii="Gabriola" w:hAnsi="Gabriola" w:cs="Calibri"/>
          <w:sz w:val="32"/>
          <w:szCs w:val="32"/>
        </w:rPr>
        <w:t>!</w:t>
      </w:r>
    </w:p>
    <w:p w14:paraId="201AFA47" w14:textId="184A563D" w:rsidR="002D1D78" w:rsidRPr="00BE6B32" w:rsidRDefault="002D1D78" w:rsidP="00992424">
      <w:p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 w:rsidRPr="00BE6B32">
        <w:rPr>
          <w:rFonts w:ascii="Gabriola" w:hAnsi="Gabriola" w:cs="Calibri"/>
          <w:sz w:val="32"/>
          <w:szCs w:val="32"/>
        </w:rPr>
        <w:t>Čast mi je</w:t>
      </w:r>
      <w:r w:rsidR="00983683" w:rsidRPr="00BE6B32">
        <w:rPr>
          <w:rFonts w:ascii="Gabriola" w:hAnsi="Gabriola" w:cs="Calibri"/>
          <w:sz w:val="32"/>
          <w:szCs w:val="32"/>
        </w:rPr>
        <w:t xml:space="preserve"> </w:t>
      </w:r>
      <w:r w:rsidR="008E6567" w:rsidRPr="00BE6B32">
        <w:rPr>
          <w:rFonts w:ascii="Gabriola" w:hAnsi="Gabriola" w:cs="Calibri"/>
          <w:sz w:val="32"/>
          <w:szCs w:val="32"/>
        </w:rPr>
        <w:t>u Vaše ruke predati kratki prikaz Proračuna Grada Čazme</w:t>
      </w:r>
      <w:r w:rsidR="00522CDF" w:rsidRPr="00BE6B32">
        <w:rPr>
          <w:rFonts w:ascii="Gabriola" w:hAnsi="Gabriola" w:cs="Calibri"/>
          <w:sz w:val="32"/>
          <w:szCs w:val="32"/>
        </w:rPr>
        <w:t xml:space="preserve">, temeljni dokument financijskog i gospodarskog poslovanja gradske uprave kojoj sam na čelu. </w:t>
      </w:r>
      <w:r w:rsidR="00241C02" w:rsidRPr="00BE6B32">
        <w:rPr>
          <w:rFonts w:ascii="Gabriola" w:hAnsi="Gabriola" w:cs="Calibri"/>
          <w:sz w:val="32"/>
          <w:szCs w:val="32"/>
        </w:rPr>
        <w:t xml:space="preserve"> Proračun je dokument u kojemu je zabilježeno kako se prikuplja, raspodjeljuje i nadzire korištenje sredstava koja s različitih osnova pritječu u gradsku blagajnu i koj</w:t>
      </w:r>
      <w:r w:rsidR="00D571A9">
        <w:rPr>
          <w:rFonts w:ascii="Gabriola" w:hAnsi="Gabriola" w:cs="Calibri"/>
          <w:sz w:val="32"/>
          <w:szCs w:val="32"/>
        </w:rPr>
        <w:t>a</w:t>
      </w:r>
      <w:r w:rsidR="00241C02" w:rsidRPr="00BE6B32">
        <w:rPr>
          <w:rFonts w:ascii="Gabriola" w:hAnsi="Gabriola" w:cs="Calibri"/>
          <w:sz w:val="32"/>
          <w:szCs w:val="32"/>
        </w:rPr>
        <w:t xml:space="preserve"> smatramo javnim, općim dobrom.</w:t>
      </w:r>
    </w:p>
    <w:p w14:paraId="250B8BF6" w14:textId="76DB1DF3" w:rsidR="00B3008D" w:rsidRPr="00BE6B32" w:rsidRDefault="00105921" w:rsidP="00992424">
      <w:p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 w:rsidRPr="00BE6B32">
        <w:rPr>
          <w:rFonts w:ascii="Gabriola" w:hAnsi="Gabriola" w:cs="Calibri"/>
          <w:sz w:val="32"/>
          <w:szCs w:val="32"/>
        </w:rPr>
        <w:t>Prilikom donošenja ovog Proračuna vodili smo računa o sljedećem:</w:t>
      </w:r>
    </w:p>
    <w:p w14:paraId="74A5665D" w14:textId="498003B9" w:rsidR="00105921" w:rsidRPr="00BE6B32" w:rsidRDefault="00D571A9" w:rsidP="00105921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d</w:t>
      </w:r>
      <w:r w:rsidR="0005772B" w:rsidRPr="00BE6B32">
        <w:rPr>
          <w:rFonts w:ascii="Gabriola" w:hAnsi="Gabriola" w:cs="Calibri"/>
          <w:sz w:val="32"/>
          <w:szCs w:val="32"/>
        </w:rPr>
        <w:t>a n</w:t>
      </w:r>
      <w:r w:rsidR="00105921" w:rsidRPr="00BE6B32">
        <w:rPr>
          <w:rFonts w:ascii="Gabriola" w:hAnsi="Gabriola" w:cs="Calibri"/>
          <w:sz w:val="32"/>
          <w:szCs w:val="32"/>
        </w:rPr>
        <w:t>ema dodatnih opterećenja građana, pogotovo gospodarstva, novim ili povećanim porezima ili prirezima već smo</w:t>
      </w:r>
      <w:r>
        <w:rPr>
          <w:rFonts w:ascii="Gabriola" w:hAnsi="Gabriola" w:cs="Calibri"/>
          <w:sz w:val="32"/>
          <w:szCs w:val="32"/>
        </w:rPr>
        <w:t>,</w:t>
      </w:r>
      <w:r w:rsidR="00105921" w:rsidRPr="00BE6B32">
        <w:rPr>
          <w:rFonts w:ascii="Gabriola" w:hAnsi="Gabriola" w:cs="Calibri"/>
          <w:sz w:val="32"/>
          <w:szCs w:val="32"/>
        </w:rPr>
        <w:t xml:space="preserve"> naprotiv</w:t>
      </w:r>
      <w:r>
        <w:rPr>
          <w:rFonts w:ascii="Gabriola" w:hAnsi="Gabriola" w:cs="Calibri"/>
          <w:sz w:val="32"/>
          <w:szCs w:val="32"/>
        </w:rPr>
        <w:t>,</w:t>
      </w:r>
      <w:r w:rsidR="00105921" w:rsidRPr="00BE6B32">
        <w:rPr>
          <w:rFonts w:ascii="Gabriola" w:hAnsi="Gabriola" w:cs="Calibri"/>
          <w:sz w:val="32"/>
          <w:szCs w:val="32"/>
        </w:rPr>
        <w:t xml:space="preserve"> iste smanjili</w:t>
      </w:r>
      <w:r w:rsidR="0005772B" w:rsidRPr="00BE6B32">
        <w:rPr>
          <w:rFonts w:ascii="Gabriola" w:hAnsi="Gabriola" w:cs="Calibri"/>
          <w:sz w:val="32"/>
          <w:szCs w:val="32"/>
        </w:rPr>
        <w:t>,</w:t>
      </w:r>
    </w:p>
    <w:p w14:paraId="76F2194C" w14:textId="1D27A371" w:rsidR="00105921" w:rsidRDefault="00D571A9" w:rsidP="00105921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d</w:t>
      </w:r>
      <w:r w:rsidR="0005772B" w:rsidRPr="00BE6B32">
        <w:rPr>
          <w:rFonts w:ascii="Gabriola" w:hAnsi="Gabriola" w:cs="Calibri"/>
          <w:sz w:val="32"/>
          <w:szCs w:val="32"/>
        </w:rPr>
        <w:t>a povećamo u</w:t>
      </w:r>
      <w:r w:rsidR="00105921" w:rsidRPr="00BE6B32">
        <w:rPr>
          <w:rFonts w:ascii="Gabriola" w:hAnsi="Gabriola" w:cs="Calibri"/>
          <w:sz w:val="32"/>
          <w:szCs w:val="32"/>
        </w:rPr>
        <w:t xml:space="preserve">laganje u obrazovanje, </w:t>
      </w:r>
      <w:r>
        <w:rPr>
          <w:rFonts w:ascii="Gabriola" w:hAnsi="Gabriola" w:cs="Calibri"/>
          <w:sz w:val="32"/>
          <w:szCs w:val="32"/>
        </w:rPr>
        <w:t>s</w:t>
      </w:r>
      <w:r w:rsidR="0005772B" w:rsidRPr="00BE6B32">
        <w:rPr>
          <w:rFonts w:ascii="Gabriola" w:hAnsi="Gabriola" w:cs="Calibri"/>
          <w:sz w:val="32"/>
          <w:szCs w:val="32"/>
        </w:rPr>
        <w:t>port</w:t>
      </w:r>
      <w:r w:rsidR="006B5A70">
        <w:rPr>
          <w:rFonts w:ascii="Gabriola" w:hAnsi="Gabriola" w:cs="Calibri"/>
          <w:sz w:val="32"/>
          <w:szCs w:val="32"/>
        </w:rPr>
        <w:t>,</w:t>
      </w:r>
      <w:r w:rsidR="00794DD9">
        <w:rPr>
          <w:rFonts w:ascii="Gabriola" w:hAnsi="Gabriola" w:cs="Calibri"/>
          <w:sz w:val="32"/>
          <w:szCs w:val="32"/>
        </w:rPr>
        <w:t xml:space="preserve"> vatrogastvo,</w:t>
      </w:r>
      <w:r w:rsidR="0005772B" w:rsidRPr="00BE6B32">
        <w:rPr>
          <w:rFonts w:ascii="Gabriola" w:hAnsi="Gabriola" w:cs="Calibri"/>
          <w:sz w:val="32"/>
          <w:szCs w:val="32"/>
        </w:rPr>
        <w:t xml:space="preserve"> socijalnu skrb, </w:t>
      </w:r>
    </w:p>
    <w:p w14:paraId="0060D7F5" w14:textId="22BC9B4F" w:rsidR="00794DD9" w:rsidRPr="00794DD9" w:rsidRDefault="00D571A9" w:rsidP="00794DD9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d</w:t>
      </w:r>
      <w:r w:rsidR="0005772B" w:rsidRPr="00794DD9">
        <w:rPr>
          <w:rFonts w:ascii="Gabriola" w:hAnsi="Gabriola" w:cs="Calibri"/>
          <w:sz w:val="32"/>
          <w:szCs w:val="32"/>
        </w:rPr>
        <w:t>a  osigura</w:t>
      </w:r>
      <w:r w:rsidR="00794DD9" w:rsidRPr="00794DD9">
        <w:rPr>
          <w:rFonts w:ascii="Gabriola" w:hAnsi="Gabriola" w:cs="Calibri"/>
          <w:sz w:val="32"/>
          <w:szCs w:val="32"/>
        </w:rPr>
        <w:t>mo</w:t>
      </w:r>
      <w:r w:rsidR="0005772B" w:rsidRPr="00794DD9">
        <w:rPr>
          <w:rFonts w:ascii="Gabriola" w:hAnsi="Gabriola" w:cs="Calibri"/>
          <w:sz w:val="32"/>
          <w:szCs w:val="32"/>
        </w:rPr>
        <w:t xml:space="preserve"> sredstva za provođenje</w:t>
      </w:r>
      <w:r w:rsidR="006B5A70" w:rsidRPr="00794DD9">
        <w:rPr>
          <w:rFonts w:ascii="Gabriola" w:hAnsi="Gabriola" w:cs="Calibri"/>
          <w:sz w:val="32"/>
          <w:szCs w:val="32"/>
        </w:rPr>
        <w:t xml:space="preserve"> EU</w:t>
      </w:r>
      <w:r w:rsidR="0005772B" w:rsidRPr="00794DD9">
        <w:rPr>
          <w:rFonts w:ascii="Gabriola" w:hAnsi="Gabriola" w:cs="Calibri"/>
          <w:sz w:val="32"/>
          <w:szCs w:val="32"/>
        </w:rPr>
        <w:t xml:space="preserve"> projekata</w:t>
      </w:r>
      <w:r w:rsidR="00794DD9" w:rsidRPr="00794DD9">
        <w:rPr>
          <w:rFonts w:ascii="Gabriola" w:hAnsi="Gabriola" w:cs="Calibri"/>
          <w:sz w:val="32"/>
          <w:szCs w:val="32"/>
        </w:rPr>
        <w:t xml:space="preserve">, </w:t>
      </w:r>
    </w:p>
    <w:p w14:paraId="27C446B9" w14:textId="4179FF75" w:rsidR="006B5A70" w:rsidRDefault="00D571A9" w:rsidP="00983683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d</w:t>
      </w:r>
      <w:r w:rsidR="00794DD9">
        <w:rPr>
          <w:rFonts w:ascii="Gabriola" w:hAnsi="Gabriola" w:cs="Calibri"/>
          <w:sz w:val="32"/>
          <w:szCs w:val="32"/>
        </w:rPr>
        <w:t>a povećamo komunalni standard građana.</w:t>
      </w:r>
    </w:p>
    <w:p w14:paraId="54C3D071" w14:textId="04AE4338" w:rsidR="006B5A70" w:rsidRDefault="00983683" w:rsidP="006B5A70">
      <w:pPr>
        <w:pStyle w:val="Odlomakpopisa"/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 w:rsidRPr="006B5A70">
        <w:rPr>
          <w:rFonts w:ascii="Gabriola" w:hAnsi="Gabriola" w:cs="Calibri"/>
          <w:sz w:val="32"/>
          <w:szCs w:val="32"/>
        </w:rPr>
        <w:t>Kao gradonačelnik, zajedno sa svojim suradnicima pozivam Vas da ubuduće još aktivnije sudjelujete u samom procesu pripreme i donošenja Proračuna</w:t>
      </w:r>
      <w:r w:rsidR="00D571A9">
        <w:rPr>
          <w:rFonts w:ascii="Gabriola" w:hAnsi="Gabriola" w:cs="Calibri"/>
          <w:sz w:val="32"/>
          <w:szCs w:val="32"/>
        </w:rPr>
        <w:t>, pri čemu</w:t>
      </w:r>
      <w:r w:rsidRPr="006B5A70">
        <w:rPr>
          <w:rFonts w:ascii="Gabriola" w:hAnsi="Gabriola" w:cs="Calibri"/>
          <w:sz w:val="32"/>
          <w:szCs w:val="32"/>
        </w:rPr>
        <w:t xml:space="preserve"> te Vam stojimo na raspolaganju. Spremni smo saslušati mišljenja i prijedloge građana oko raspolaganja zajedničkim sredstvima za opće dobro jer to je naša dužnost. </w:t>
      </w:r>
    </w:p>
    <w:p w14:paraId="36DB16BD" w14:textId="0A78866C" w:rsidR="00983683" w:rsidRPr="006B5A70" w:rsidRDefault="006B5A70" w:rsidP="006B5A70">
      <w:pPr>
        <w:pStyle w:val="Odlomakpopisa"/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Zahvaljujem gradskim vijećnicima kao Vašim predstavnicima koji su usvojili Proračun koji jamči razvoj našeg grada.</w:t>
      </w:r>
      <w:r w:rsidR="00983683" w:rsidRPr="006B5A70">
        <w:rPr>
          <w:rFonts w:ascii="Gabriola" w:hAnsi="Gabriola" w:cs="Calibri"/>
          <w:sz w:val="32"/>
          <w:szCs w:val="32"/>
        </w:rPr>
        <w:t xml:space="preserve"> </w:t>
      </w:r>
    </w:p>
    <w:p w14:paraId="0313A9BC" w14:textId="77777777" w:rsidR="00F97828" w:rsidRDefault="00BE6B32" w:rsidP="00983683">
      <w:p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 xml:space="preserve">             </w:t>
      </w:r>
    </w:p>
    <w:p w14:paraId="218EEEC5" w14:textId="246330C5" w:rsidR="00BE6B32" w:rsidRPr="00BE6B32" w:rsidRDefault="00F97828" w:rsidP="00D571A9">
      <w:pPr>
        <w:tabs>
          <w:tab w:val="left" w:pos="2895"/>
        </w:tabs>
        <w:spacing w:after="120" w:line="240" w:lineRule="auto"/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ab/>
      </w:r>
      <w:r w:rsidR="00BE6B32" w:rsidRPr="00BE6B32">
        <w:rPr>
          <w:rFonts w:ascii="Gabriola" w:hAnsi="Gabriola" w:cs="Calibri"/>
          <w:sz w:val="32"/>
          <w:szCs w:val="32"/>
        </w:rPr>
        <w:t>S poštovanjem,</w:t>
      </w:r>
    </w:p>
    <w:p w14:paraId="7725DB37" w14:textId="0C52B423" w:rsidR="00BE6B32" w:rsidRPr="00BE6B32" w:rsidRDefault="00BE6B32" w:rsidP="00D571A9">
      <w:pPr>
        <w:tabs>
          <w:tab w:val="left" w:pos="2895"/>
        </w:tabs>
        <w:spacing w:after="120" w:line="240" w:lineRule="auto"/>
        <w:jc w:val="both"/>
        <w:rPr>
          <w:rFonts w:ascii="Gabriola" w:hAnsi="Gabriola" w:cs="Calibri"/>
          <w:sz w:val="32"/>
          <w:szCs w:val="32"/>
        </w:rPr>
      </w:pPr>
      <w:r w:rsidRPr="00BE6B32">
        <w:rPr>
          <w:rFonts w:ascii="Gabriola" w:hAnsi="Gabriola" w:cs="Calibri"/>
          <w:sz w:val="32"/>
          <w:szCs w:val="32"/>
        </w:rPr>
        <w:t xml:space="preserve">             </w:t>
      </w:r>
      <w:r w:rsidR="00F97828">
        <w:rPr>
          <w:rFonts w:ascii="Gabriola" w:hAnsi="Gabriola" w:cs="Calibri"/>
          <w:sz w:val="32"/>
          <w:szCs w:val="32"/>
        </w:rPr>
        <w:tab/>
      </w:r>
      <w:r w:rsidRPr="00BE6B32">
        <w:rPr>
          <w:rFonts w:ascii="Gabriola" w:hAnsi="Gabriola" w:cs="Calibri"/>
          <w:sz w:val="32"/>
          <w:szCs w:val="32"/>
        </w:rPr>
        <w:t xml:space="preserve">Dinko </w:t>
      </w:r>
      <w:proofErr w:type="spellStart"/>
      <w:r w:rsidRPr="00BE6B32">
        <w:rPr>
          <w:rFonts w:ascii="Gabriola" w:hAnsi="Gabriola" w:cs="Calibri"/>
          <w:sz w:val="32"/>
          <w:szCs w:val="32"/>
        </w:rPr>
        <w:t>Pirak</w:t>
      </w:r>
      <w:proofErr w:type="spellEnd"/>
      <w:r w:rsidRPr="00BE6B32">
        <w:rPr>
          <w:rFonts w:ascii="Gabriola" w:hAnsi="Gabriola" w:cs="Calibri"/>
          <w:sz w:val="32"/>
          <w:szCs w:val="32"/>
        </w:rPr>
        <w:t>, prof.</w:t>
      </w:r>
    </w:p>
    <w:p w14:paraId="08999B5C" w14:textId="77777777" w:rsidR="00483FCD" w:rsidRDefault="00483FCD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</w:p>
    <w:p w14:paraId="125849EB" w14:textId="782A44AD" w:rsidR="002D1D78" w:rsidRPr="00483FCD" w:rsidRDefault="00BE6B32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  <w:r w:rsidRPr="00483FCD">
        <w:rPr>
          <w:rFonts w:ascii="Gabriola" w:hAnsi="Gabriola" w:cs="Calibri"/>
          <w:b/>
          <w:bCs/>
          <w:sz w:val="40"/>
          <w:szCs w:val="40"/>
        </w:rPr>
        <w:lastRenderedPageBreak/>
        <w:t>Što je Proračun</w:t>
      </w:r>
      <w:r w:rsidR="000E3738" w:rsidRPr="00483FCD">
        <w:rPr>
          <w:rFonts w:ascii="Gabriola" w:hAnsi="Gabriola" w:cs="Calibri"/>
          <w:b/>
          <w:bCs/>
          <w:sz w:val="40"/>
          <w:szCs w:val="40"/>
        </w:rPr>
        <w:t>?</w:t>
      </w:r>
    </w:p>
    <w:p w14:paraId="154F5CB4" w14:textId="3F528B88" w:rsidR="000E3738" w:rsidRPr="00483FCD" w:rsidRDefault="000E3738" w:rsidP="00992424">
      <w:p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 w:rsidRPr="00483FCD">
        <w:rPr>
          <w:rFonts w:ascii="Gabriola" w:hAnsi="Gabriola" w:cs="Calibri"/>
          <w:sz w:val="32"/>
          <w:szCs w:val="32"/>
        </w:rPr>
        <w:t xml:space="preserve">Proračun je temeljni financijski dokument u kojem su iskazani svi planirani godišnji prihodi i primici te svi rashodi i izdaci Grada koje odobrava i donosi Gradsko vijeće. </w:t>
      </w:r>
      <w:r w:rsidR="00F16050" w:rsidRPr="00483FCD">
        <w:rPr>
          <w:rFonts w:ascii="Gabriola" w:hAnsi="Gabriola" w:cs="Calibri"/>
          <w:sz w:val="32"/>
          <w:szCs w:val="32"/>
        </w:rPr>
        <w:t>Proračun se odnosi na fiskalnu godinu</w:t>
      </w:r>
      <w:r w:rsidR="00845A5E" w:rsidRPr="00483FCD">
        <w:rPr>
          <w:rFonts w:ascii="Gabriola" w:hAnsi="Gabriola" w:cs="Calibri"/>
          <w:sz w:val="32"/>
          <w:szCs w:val="32"/>
        </w:rPr>
        <w:t xml:space="preserve"> za koju je donesen, a Proračun u malom u kratkim crtama objašnjava planove i aktivnosti </w:t>
      </w:r>
      <w:r w:rsidR="008E2BBC">
        <w:rPr>
          <w:rFonts w:ascii="Gabriola" w:hAnsi="Gabriola" w:cs="Calibri"/>
          <w:sz w:val="32"/>
          <w:szCs w:val="32"/>
        </w:rPr>
        <w:t>G</w:t>
      </w:r>
      <w:r w:rsidR="00845A5E" w:rsidRPr="00483FCD">
        <w:rPr>
          <w:rFonts w:ascii="Gabriola" w:hAnsi="Gabriola" w:cs="Calibri"/>
          <w:sz w:val="32"/>
          <w:szCs w:val="32"/>
        </w:rPr>
        <w:t>rada u vezi korištenja gradskog novca u idućoj godini.</w:t>
      </w:r>
    </w:p>
    <w:p w14:paraId="1813770C" w14:textId="3133240D" w:rsidR="00483FCD" w:rsidRDefault="00483FCD" w:rsidP="00992424">
      <w:p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 w:rsidRPr="00483FCD">
        <w:rPr>
          <w:rFonts w:ascii="Gabriola" w:hAnsi="Gabriola" w:cs="Calibri"/>
          <w:sz w:val="32"/>
          <w:szCs w:val="32"/>
        </w:rPr>
        <w:t xml:space="preserve">Želja nam je da ovakvim prikazom </w:t>
      </w:r>
      <w:r w:rsidR="008E2BBC">
        <w:rPr>
          <w:rFonts w:ascii="Gabriola" w:hAnsi="Gabriola" w:cs="Calibri"/>
          <w:sz w:val="32"/>
          <w:szCs w:val="32"/>
        </w:rPr>
        <w:t>G</w:t>
      </w:r>
      <w:r w:rsidRPr="00483FCD">
        <w:rPr>
          <w:rFonts w:ascii="Gabriola" w:hAnsi="Gabriola" w:cs="Calibri"/>
          <w:sz w:val="32"/>
          <w:szCs w:val="32"/>
        </w:rPr>
        <w:t xml:space="preserve">radskog </w:t>
      </w:r>
      <w:r w:rsidR="008E2BBC">
        <w:rPr>
          <w:rFonts w:ascii="Gabriola" w:hAnsi="Gabriola" w:cs="Calibri"/>
          <w:sz w:val="32"/>
          <w:szCs w:val="32"/>
        </w:rPr>
        <w:t>p</w:t>
      </w:r>
      <w:r w:rsidRPr="00483FCD">
        <w:rPr>
          <w:rFonts w:ascii="Gabriola" w:hAnsi="Gabriola" w:cs="Calibri"/>
          <w:sz w:val="32"/>
          <w:szCs w:val="32"/>
        </w:rPr>
        <w:t>roračuna svim građanima omogućimo uvid u prihode i rashode Grada te da građani dobiju potpunu informaciju kako se troši njihov novac.</w:t>
      </w:r>
    </w:p>
    <w:p w14:paraId="1010A611" w14:textId="329A73B2" w:rsidR="0008385A" w:rsidRDefault="0008385A" w:rsidP="00992424">
      <w:p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noProof/>
        </w:rPr>
        <w:drawing>
          <wp:inline distT="0" distB="0" distL="0" distR="0" wp14:anchorId="5F5490A3" wp14:editId="79B01C24">
            <wp:extent cx="2018581" cy="1246264"/>
            <wp:effectExtent l="0" t="0" r="127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26" cy="12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FE3437" wp14:editId="26181E39">
            <wp:extent cx="1587261" cy="1215525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127" cy="124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6B6F91" wp14:editId="755988A2">
            <wp:extent cx="2034732" cy="1198722"/>
            <wp:effectExtent l="0" t="0" r="3810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90" cy="122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DAF1C3" wp14:editId="2EA77067">
            <wp:extent cx="1664898" cy="118173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97" cy="118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70B758" wp14:editId="0F9A09C8">
            <wp:extent cx="2096219" cy="1172845"/>
            <wp:effectExtent l="0" t="0" r="0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77" cy="11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218">
        <w:rPr>
          <w:noProof/>
        </w:rPr>
        <w:drawing>
          <wp:inline distT="0" distB="0" distL="0" distR="0" wp14:anchorId="5B3A25A2" wp14:editId="5989F082">
            <wp:extent cx="1984076" cy="128524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71" cy="129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90943" w14:textId="77777777" w:rsidR="00483FCD" w:rsidRPr="00483FCD" w:rsidRDefault="00483FCD" w:rsidP="00992424">
      <w:p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</w:p>
    <w:p w14:paraId="6016CECA" w14:textId="37B7A7F9" w:rsidR="00483FCD" w:rsidRPr="00483FCD" w:rsidRDefault="00483FCD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  <w:r w:rsidRPr="00483FCD">
        <w:rPr>
          <w:rFonts w:ascii="Gabriola" w:hAnsi="Gabriola" w:cs="Calibri"/>
          <w:b/>
          <w:bCs/>
          <w:sz w:val="40"/>
          <w:szCs w:val="40"/>
        </w:rPr>
        <w:t>Gdje možete pronaći Proračun?</w:t>
      </w:r>
    </w:p>
    <w:p w14:paraId="1BB3BF6B" w14:textId="67F1DD89" w:rsidR="00483FCD" w:rsidRDefault="00483FCD" w:rsidP="00483FCD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U Službenom vjesniku Grada Čazme</w:t>
      </w:r>
    </w:p>
    <w:p w14:paraId="44CCBA7E" w14:textId="254340A7" w:rsidR="00483FCD" w:rsidRDefault="00483FCD" w:rsidP="00483FCD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Na web stranici Grada Čazme,</w:t>
      </w:r>
      <w:r w:rsidR="00D200B0">
        <w:rPr>
          <w:rFonts w:ascii="Gabriola" w:hAnsi="Gabriola" w:cs="Calibri"/>
          <w:sz w:val="32"/>
          <w:szCs w:val="32"/>
        </w:rPr>
        <w:t xml:space="preserve"> </w:t>
      </w:r>
      <w:r w:rsidR="00D200B0" w:rsidRPr="00D200B0">
        <w:rPr>
          <w:rFonts w:ascii="Gabriola" w:hAnsi="Gabriola" w:cs="Calibri"/>
          <w:sz w:val="32"/>
          <w:szCs w:val="32"/>
        </w:rPr>
        <w:t>https://www.cazma.hr/proracun/</w:t>
      </w:r>
    </w:p>
    <w:p w14:paraId="64DB96C1" w14:textId="245A258E" w:rsidR="00483FCD" w:rsidRDefault="00483FCD" w:rsidP="00483FCD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 xml:space="preserve">U Gradskoj upravi grada Čazme, Trg </w:t>
      </w:r>
      <w:r w:rsidR="008E2BBC">
        <w:rPr>
          <w:rFonts w:ascii="Gabriola" w:hAnsi="Gabriola" w:cs="Calibri"/>
          <w:sz w:val="32"/>
          <w:szCs w:val="32"/>
        </w:rPr>
        <w:t>Č</w:t>
      </w:r>
      <w:r>
        <w:rPr>
          <w:rFonts w:ascii="Gabriola" w:hAnsi="Gabriola" w:cs="Calibri"/>
          <w:sz w:val="32"/>
          <w:szCs w:val="32"/>
        </w:rPr>
        <w:t>azmanskog kaptola 13, Čazma</w:t>
      </w:r>
    </w:p>
    <w:p w14:paraId="3C481B92" w14:textId="3A34B24E" w:rsidR="0008385A" w:rsidRDefault="0008385A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</w:p>
    <w:p w14:paraId="4EADDEF5" w14:textId="77777777" w:rsidR="006E449A" w:rsidRDefault="006E449A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</w:p>
    <w:p w14:paraId="1F1435D4" w14:textId="77777777" w:rsidR="006E449A" w:rsidRDefault="006E449A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</w:p>
    <w:p w14:paraId="4AFD0CA3" w14:textId="7F4F44ED" w:rsidR="00483FCD" w:rsidRDefault="00483FCD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  <w:r w:rsidRPr="00483FCD">
        <w:rPr>
          <w:rFonts w:ascii="Gabriola" w:hAnsi="Gabriola" w:cs="Calibri"/>
          <w:b/>
          <w:bCs/>
          <w:sz w:val="40"/>
          <w:szCs w:val="40"/>
        </w:rPr>
        <w:t>Što sve možete saznati iz Proračuna?</w:t>
      </w:r>
    </w:p>
    <w:p w14:paraId="4BF7B8BE" w14:textId="4AE4ECD1" w:rsidR="00483FCD" w:rsidRPr="00483FCD" w:rsidRDefault="00C10E35" w:rsidP="00483FCD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k</w:t>
      </w:r>
      <w:r w:rsidR="00483FCD" w:rsidRPr="00483FCD">
        <w:rPr>
          <w:rFonts w:ascii="Gabriola" w:hAnsi="Gabriola" w:cs="Calibri"/>
          <w:sz w:val="32"/>
          <w:szCs w:val="32"/>
        </w:rPr>
        <w:t>oliki su i koji su ukupni prihodi Grada</w:t>
      </w:r>
      <w:r>
        <w:rPr>
          <w:rFonts w:ascii="Gabriola" w:hAnsi="Gabriola" w:cs="Calibri"/>
          <w:sz w:val="32"/>
          <w:szCs w:val="32"/>
        </w:rPr>
        <w:t>,</w:t>
      </w:r>
    </w:p>
    <w:p w14:paraId="5F7D84C4" w14:textId="4B5DDE2C" w:rsidR="00483FCD" w:rsidRDefault="00C10E35" w:rsidP="00483FCD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k</w:t>
      </w:r>
      <w:r w:rsidR="00483FCD" w:rsidRPr="00483FCD">
        <w:rPr>
          <w:rFonts w:ascii="Gabriola" w:hAnsi="Gabriola" w:cs="Calibri"/>
          <w:sz w:val="32"/>
          <w:szCs w:val="32"/>
        </w:rPr>
        <w:t xml:space="preserve">oliki su </w:t>
      </w:r>
      <w:r w:rsidR="00483FCD">
        <w:rPr>
          <w:rFonts w:ascii="Gabriola" w:hAnsi="Gabriola" w:cs="Calibri"/>
          <w:sz w:val="32"/>
          <w:szCs w:val="32"/>
        </w:rPr>
        <w:t xml:space="preserve">ukupni rashodi </w:t>
      </w:r>
      <w:r w:rsidR="00D200B0">
        <w:rPr>
          <w:rFonts w:ascii="Gabriola" w:hAnsi="Gabriola" w:cs="Calibri"/>
          <w:sz w:val="32"/>
          <w:szCs w:val="32"/>
        </w:rPr>
        <w:t>Grada</w:t>
      </w:r>
      <w:r>
        <w:rPr>
          <w:rFonts w:ascii="Gabriola" w:hAnsi="Gabriola" w:cs="Calibri"/>
          <w:sz w:val="32"/>
          <w:szCs w:val="32"/>
        </w:rPr>
        <w:t>,</w:t>
      </w:r>
    </w:p>
    <w:p w14:paraId="3F604504" w14:textId="6B212C6D" w:rsidR="00D200B0" w:rsidRDefault="00C10E35" w:rsidP="00483FCD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š</w:t>
      </w:r>
      <w:r w:rsidR="00D200B0">
        <w:rPr>
          <w:rFonts w:ascii="Gabriola" w:hAnsi="Gabriola" w:cs="Calibri"/>
          <w:sz w:val="32"/>
          <w:szCs w:val="32"/>
        </w:rPr>
        <w:t>to sve Grad financira</w:t>
      </w:r>
      <w:r>
        <w:rPr>
          <w:rFonts w:ascii="Gabriola" w:hAnsi="Gabriola" w:cs="Calibri"/>
          <w:sz w:val="32"/>
          <w:szCs w:val="32"/>
        </w:rPr>
        <w:t>,</w:t>
      </w:r>
    </w:p>
    <w:p w14:paraId="20C74BEE" w14:textId="72B247C2" w:rsidR="00D200B0" w:rsidRDefault="00C10E35" w:rsidP="00483FCD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k</w:t>
      </w:r>
      <w:r w:rsidR="00D200B0">
        <w:rPr>
          <w:rFonts w:ascii="Gabriola" w:hAnsi="Gabriola" w:cs="Calibri"/>
          <w:sz w:val="32"/>
          <w:szCs w:val="32"/>
        </w:rPr>
        <w:t>oliko se novca troši na gradsku upravu</w:t>
      </w:r>
      <w:r>
        <w:rPr>
          <w:rFonts w:ascii="Gabriola" w:hAnsi="Gabriola" w:cs="Calibri"/>
          <w:sz w:val="32"/>
          <w:szCs w:val="32"/>
        </w:rPr>
        <w:t>,</w:t>
      </w:r>
    </w:p>
    <w:p w14:paraId="2890370A" w14:textId="3C77C88D" w:rsidR="00D200B0" w:rsidRDefault="00C10E35" w:rsidP="00483FCD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k</w:t>
      </w:r>
      <w:r w:rsidR="00D200B0">
        <w:rPr>
          <w:rFonts w:ascii="Gabriola" w:hAnsi="Gabriola" w:cs="Calibri"/>
          <w:sz w:val="32"/>
          <w:szCs w:val="32"/>
        </w:rPr>
        <w:t>oliko novca odlazi na komunalnu, stambenu djelatnost i uređenje prostora</w:t>
      </w:r>
      <w:r>
        <w:rPr>
          <w:rFonts w:ascii="Gabriola" w:hAnsi="Gabriola" w:cs="Calibri"/>
          <w:sz w:val="32"/>
          <w:szCs w:val="32"/>
        </w:rPr>
        <w:t>,</w:t>
      </w:r>
    </w:p>
    <w:p w14:paraId="1661BA44" w14:textId="5A55926D" w:rsidR="00D200B0" w:rsidRDefault="00C10E35" w:rsidP="00483FCD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k</w:t>
      </w:r>
      <w:r w:rsidR="00D200B0">
        <w:rPr>
          <w:rFonts w:ascii="Gabriola" w:hAnsi="Gabriola" w:cs="Calibri"/>
          <w:sz w:val="32"/>
          <w:szCs w:val="32"/>
        </w:rPr>
        <w:t xml:space="preserve">oliko se novca troši na kulturu, znanost i </w:t>
      </w:r>
      <w:r>
        <w:rPr>
          <w:rFonts w:ascii="Gabriola" w:hAnsi="Gabriola" w:cs="Calibri"/>
          <w:sz w:val="32"/>
          <w:szCs w:val="32"/>
        </w:rPr>
        <w:t>s</w:t>
      </w:r>
      <w:r w:rsidR="00D200B0">
        <w:rPr>
          <w:rFonts w:ascii="Gabriola" w:hAnsi="Gabriola" w:cs="Calibri"/>
          <w:sz w:val="32"/>
          <w:szCs w:val="32"/>
        </w:rPr>
        <w:t>port</w:t>
      </w:r>
      <w:r>
        <w:rPr>
          <w:rFonts w:ascii="Gabriola" w:hAnsi="Gabriola" w:cs="Calibri"/>
          <w:sz w:val="32"/>
          <w:szCs w:val="32"/>
        </w:rPr>
        <w:t>,</w:t>
      </w:r>
    </w:p>
    <w:p w14:paraId="334A9109" w14:textId="7570EFCE" w:rsidR="00D200B0" w:rsidRDefault="00C10E35" w:rsidP="00483FCD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k</w:t>
      </w:r>
      <w:r w:rsidR="00D200B0">
        <w:rPr>
          <w:rFonts w:ascii="Gabriola" w:hAnsi="Gabriola" w:cs="Calibri"/>
          <w:sz w:val="32"/>
          <w:szCs w:val="32"/>
        </w:rPr>
        <w:t>oliko novca Grad izdvaja za financiranje obrazovanja, a koliko za socijalnu skrb</w:t>
      </w:r>
      <w:r>
        <w:rPr>
          <w:rFonts w:ascii="Gabriola" w:hAnsi="Gabriola" w:cs="Calibri"/>
          <w:sz w:val="32"/>
          <w:szCs w:val="32"/>
        </w:rPr>
        <w:t>.</w:t>
      </w:r>
    </w:p>
    <w:p w14:paraId="7CF9753B" w14:textId="77777777" w:rsidR="00C3650A" w:rsidRDefault="00C3650A" w:rsidP="00C3650A">
      <w:pPr>
        <w:pStyle w:val="Odlomakpopisa"/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</w:p>
    <w:p w14:paraId="18754276" w14:textId="5E1BF137" w:rsidR="00740218" w:rsidRDefault="00C3650A" w:rsidP="00740218">
      <w:pPr>
        <w:tabs>
          <w:tab w:val="left" w:pos="2895"/>
        </w:tabs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7C6BA6" wp14:editId="26A91BB5">
            <wp:simplePos x="0" y="0"/>
            <wp:positionH relativeFrom="margin">
              <wp:align>left</wp:align>
            </wp:positionH>
            <wp:positionV relativeFrom="paragraph">
              <wp:posOffset>1393825</wp:posOffset>
            </wp:positionV>
            <wp:extent cx="1845310" cy="1242060"/>
            <wp:effectExtent l="0" t="0" r="254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15" cy="124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40218">
        <w:rPr>
          <w:noProof/>
        </w:rPr>
        <w:drawing>
          <wp:inline distT="0" distB="0" distL="0" distR="0" wp14:anchorId="77925F57" wp14:editId="2FBAB471">
            <wp:extent cx="1716123" cy="1233397"/>
            <wp:effectExtent l="0" t="0" r="0" b="508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181" cy="124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218">
        <w:rPr>
          <w:noProof/>
        </w:rPr>
        <w:drawing>
          <wp:inline distT="0" distB="0" distL="0" distR="0" wp14:anchorId="37A994A5" wp14:editId="2370CC78">
            <wp:extent cx="2096219" cy="124142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61" cy="126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218">
        <w:rPr>
          <w:noProof/>
        </w:rPr>
        <w:drawing>
          <wp:inline distT="0" distB="0" distL="0" distR="0" wp14:anchorId="684B712C" wp14:editId="70A62009">
            <wp:extent cx="1802369" cy="1276002"/>
            <wp:effectExtent l="0" t="0" r="7620" b="63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11" cy="128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1BF1E" w14:textId="6B0DD091" w:rsidR="00594B7C" w:rsidRDefault="00594B7C" w:rsidP="00594B7C">
      <w:pPr>
        <w:rPr>
          <w:noProof/>
        </w:rPr>
      </w:pPr>
    </w:p>
    <w:p w14:paraId="7DB3126B" w14:textId="05AA1C31" w:rsidR="00740218" w:rsidRPr="00483FCD" w:rsidRDefault="00740218" w:rsidP="00C3650A">
      <w:pPr>
        <w:tabs>
          <w:tab w:val="left" w:pos="2895"/>
        </w:tabs>
        <w:rPr>
          <w:rFonts w:ascii="Gabriola" w:hAnsi="Gabriola" w:cs="Calibri"/>
          <w:sz w:val="32"/>
          <w:szCs w:val="32"/>
        </w:rPr>
      </w:pPr>
      <w:r>
        <w:rPr>
          <w:noProof/>
        </w:rPr>
        <w:drawing>
          <wp:inline distT="0" distB="0" distL="0" distR="0" wp14:anchorId="61BE0C17" wp14:editId="166EE25E">
            <wp:extent cx="1826712" cy="1121434"/>
            <wp:effectExtent l="0" t="0" r="2540" b="254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430" cy="116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50A">
        <w:rPr>
          <w:noProof/>
        </w:rPr>
        <w:drawing>
          <wp:inline distT="0" distB="0" distL="0" distR="0" wp14:anchorId="4BD52CB9" wp14:editId="0F5C2C4B">
            <wp:extent cx="1861820" cy="1310461"/>
            <wp:effectExtent l="0" t="0" r="5080" b="444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410" cy="132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briola" w:hAnsi="Gabriola" w:cs="Calibri"/>
          <w:sz w:val="32"/>
          <w:szCs w:val="32"/>
        </w:rPr>
        <w:br w:type="textWrapping" w:clear="all"/>
      </w:r>
      <w:r w:rsidR="00594B7C">
        <w:rPr>
          <w:noProof/>
        </w:rPr>
        <w:drawing>
          <wp:inline distT="0" distB="0" distL="0" distR="0" wp14:anchorId="59FC3646" wp14:editId="1ED53ADC">
            <wp:extent cx="1827246" cy="1121434"/>
            <wp:effectExtent l="0" t="0" r="1905" b="254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233" cy="114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B7C" w:rsidRPr="00594B7C">
        <w:t xml:space="preserve"> </w:t>
      </w:r>
      <w:r w:rsidR="00594B7C">
        <w:rPr>
          <w:noProof/>
        </w:rPr>
        <w:drawing>
          <wp:inline distT="0" distB="0" distL="0" distR="0" wp14:anchorId="20ACE522" wp14:editId="7D136DB5">
            <wp:extent cx="1820173" cy="1224056"/>
            <wp:effectExtent l="0" t="0" r="889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46" cy="123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B7C" w:rsidRPr="00594B7C">
        <w:t xml:space="preserve"> </w:t>
      </w:r>
      <w:r w:rsidR="00594B7C">
        <w:rPr>
          <w:noProof/>
        </w:rPr>
        <w:drawing>
          <wp:inline distT="0" distB="0" distL="0" distR="0" wp14:anchorId="45D12654" wp14:editId="444D3730">
            <wp:extent cx="1983740" cy="127671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48" cy="128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AB3AD" w14:textId="77777777" w:rsidR="006E449A" w:rsidRDefault="006E449A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</w:p>
    <w:p w14:paraId="4152EE19" w14:textId="30BBFA32" w:rsidR="00483FCD" w:rsidRPr="00421D16" w:rsidRDefault="00421D16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  <w:r w:rsidRPr="00421D16">
        <w:rPr>
          <w:rFonts w:ascii="Gabriola" w:hAnsi="Gabriola" w:cs="Calibri"/>
          <w:b/>
          <w:bCs/>
          <w:sz w:val="40"/>
          <w:szCs w:val="40"/>
        </w:rPr>
        <w:lastRenderedPageBreak/>
        <w:t>Odakle novac dolazi u proračun?</w:t>
      </w:r>
    </w:p>
    <w:p w14:paraId="3188B712" w14:textId="77777777" w:rsidR="00421D16" w:rsidRPr="00421D16" w:rsidRDefault="00421D16" w:rsidP="00421D16">
      <w:pPr>
        <w:spacing w:before="100" w:beforeAutospacing="1" w:after="0" w:line="240" w:lineRule="auto"/>
        <w:rPr>
          <w:rFonts w:ascii="Gabriola" w:eastAsia="Times New Roman" w:hAnsi="Gabriola" w:cs="Times New Roman"/>
          <w:i/>
          <w:color w:val="000000" w:themeColor="text1"/>
          <w:sz w:val="28"/>
          <w:szCs w:val="24"/>
          <w:lang w:eastAsia="hr-H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1D16">
        <w:rPr>
          <w:rFonts w:ascii="Gabriola" w:eastAsia="Times New Roman" w:hAnsi="Gabriola" w:cs="Times New Roman"/>
          <w:bCs/>
          <w:i/>
          <w:color w:val="000000" w:themeColor="text1"/>
          <w:sz w:val="28"/>
          <w:szCs w:val="24"/>
          <w:lang w:eastAsia="hr-H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Prihode proračuna čine: </w:t>
      </w:r>
    </w:p>
    <w:p w14:paraId="64E3F864" w14:textId="68B93F26" w:rsidR="00421D16" w:rsidRPr="00421D16" w:rsidRDefault="00421D16" w:rsidP="00421D16">
      <w:pPr>
        <w:numPr>
          <w:ilvl w:val="1"/>
          <w:numId w:val="2"/>
        </w:num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 w:cs="Times New Roman"/>
          <w:i/>
          <w:color w:val="000000" w:themeColor="text1"/>
          <w:sz w:val="28"/>
          <w:szCs w:val="24"/>
          <w:lang w:eastAsia="hr-HR"/>
          <w14:textOutline w14:w="0" w14:cap="flat" w14:cmpd="sng" w14:algn="ctr">
            <w14:noFill/>
            <w14:prstDash w14:val="solid"/>
            <w14:round/>
          </w14:textOutline>
        </w:rPr>
        <w:t xml:space="preserve">porezi ( </w:t>
      </w:r>
      <w:r w:rsidRPr="00421D16">
        <w:rPr>
          <w:rFonts w:ascii="Gabriola" w:eastAsia="Times New Roman" w:hAnsi="Gabriola" w:cs="Times New Roman"/>
          <w:i/>
          <w:color w:val="000000" w:themeColor="text1"/>
          <w:sz w:val="28"/>
          <w:szCs w:val="24"/>
          <w:lang w:eastAsia="hr-H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 xml:space="preserve">porez na dohodak, porez na promet nekretnina, porez na </w:t>
      </w:r>
      <w:r w:rsidR="002C11D8">
        <w:rPr>
          <w:rFonts w:ascii="Gabriola" w:eastAsia="Times New Roman" w:hAnsi="Gabriola" w:cs="Times New Roman"/>
          <w:i/>
          <w:sz w:val="28"/>
          <w:szCs w:val="24"/>
          <w:lang w:eastAsia="hr-HR"/>
        </w:rPr>
        <w:t>kuće za odmor</w:t>
      </w: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>, porez na korištenje javnih površina, porez na potrošnju)</w:t>
      </w:r>
    </w:p>
    <w:p w14:paraId="18BCFFC7" w14:textId="77777777" w:rsidR="00421D16" w:rsidRPr="00421D16" w:rsidRDefault="00421D16" w:rsidP="00421D16">
      <w:pPr>
        <w:numPr>
          <w:ilvl w:val="1"/>
          <w:numId w:val="2"/>
        </w:num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>pomoći iz proračuna i inozemstva</w:t>
      </w:r>
    </w:p>
    <w:p w14:paraId="25AD3AE7" w14:textId="77777777" w:rsidR="00421D16" w:rsidRPr="00421D16" w:rsidRDefault="00421D16" w:rsidP="00421D16">
      <w:pPr>
        <w:numPr>
          <w:ilvl w:val="1"/>
          <w:numId w:val="2"/>
        </w:num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>prihodi od imovine (zakupnine i najamnine, naknade za koncesije,...)</w:t>
      </w:r>
    </w:p>
    <w:p w14:paraId="01B97FF2" w14:textId="26907929" w:rsidR="00421D16" w:rsidRPr="00421D16" w:rsidRDefault="00421D16" w:rsidP="00421D16">
      <w:pPr>
        <w:numPr>
          <w:ilvl w:val="1"/>
          <w:numId w:val="2"/>
        </w:num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>prihodi od administrativnih pristojbi i naknada (grobna naknada, vodni doprinos, doprinos za šume, komunalna naknada i doprinos)</w:t>
      </w:r>
    </w:p>
    <w:p w14:paraId="446E1A17" w14:textId="77777777" w:rsidR="00421D16" w:rsidRPr="00421D16" w:rsidRDefault="00421D16" w:rsidP="00421D16">
      <w:pPr>
        <w:numPr>
          <w:ilvl w:val="1"/>
          <w:numId w:val="2"/>
        </w:num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 xml:space="preserve">prihodi od prodaje proizvoda i pruženih usluga </w:t>
      </w:r>
    </w:p>
    <w:p w14:paraId="4EEBC085" w14:textId="77777777" w:rsidR="00421D16" w:rsidRPr="00421D16" w:rsidRDefault="00421D16" w:rsidP="00421D16">
      <w:pPr>
        <w:numPr>
          <w:ilvl w:val="1"/>
          <w:numId w:val="2"/>
        </w:num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>prihodi od donacija</w:t>
      </w:r>
    </w:p>
    <w:p w14:paraId="04790385" w14:textId="130CA8BE" w:rsidR="00421D16" w:rsidRPr="00421D16" w:rsidRDefault="00421D16" w:rsidP="00992424">
      <w:pPr>
        <w:numPr>
          <w:ilvl w:val="1"/>
          <w:numId w:val="2"/>
        </w:numPr>
        <w:spacing w:before="100" w:beforeAutospacing="1" w:after="0" w:line="240" w:lineRule="auto"/>
        <w:jc w:val="both"/>
        <w:rPr>
          <w:rFonts w:ascii="Gabriola" w:hAnsi="Gabriola" w:cs="Calibri"/>
          <w:sz w:val="32"/>
          <w:szCs w:val="32"/>
        </w:rPr>
      </w:pP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>kazne, upravne mjere i ostali prihodi.</w:t>
      </w:r>
    </w:p>
    <w:p w14:paraId="651EFFFB" w14:textId="77777777" w:rsidR="00421D16" w:rsidRPr="00421D16" w:rsidRDefault="00421D16" w:rsidP="00421D16">
      <w:p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>Namjenski prihodi :</w:t>
      </w:r>
    </w:p>
    <w:p w14:paraId="714F23C3" w14:textId="0F84F443" w:rsidR="00421D16" w:rsidRPr="00421D16" w:rsidRDefault="00421D16" w:rsidP="00421D16">
      <w:pPr>
        <w:numPr>
          <w:ilvl w:val="0"/>
          <w:numId w:val="3"/>
        </w:num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>komunalna naknada - koristi se za komunalne programe (održavanje javnih površina, nerazvrstanih cesta, groblja, javne rasvjete)</w:t>
      </w:r>
    </w:p>
    <w:p w14:paraId="041BD90B" w14:textId="77777777" w:rsidR="00421D16" w:rsidRPr="00421D16" w:rsidRDefault="00421D16" w:rsidP="00421D16">
      <w:pPr>
        <w:numPr>
          <w:ilvl w:val="0"/>
          <w:numId w:val="3"/>
        </w:num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>komunalni doprinos – koristi se za gradnju nerazvrstanih cesta, javne rasvjete, groblja i javnih površina</w:t>
      </w:r>
    </w:p>
    <w:p w14:paraId="3B622F5F" w14:textId="77777777" w:rsidR="00421D16" w:rsidRPr="00421D16" w:rsidRDefault="00421D16" w:rsidP="00421D16">
      <w:pPr>
        <w:numPr>
          <w:ilvl w:val="0"/>
          <w:numId w:val="3"/>
        </w:num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>vodni doprinos – koristi se za izgradnju komunalno-vodnih građevina</w:t>
      </w:r>
    </w:p>
    <w:p w14:paraId="601A1B6E" w14:textId="7A9B640F" w:rsidR="00421D16" w:rsidRDefault="00421D16" w:rsidP="00421D16">
      <w:pPr>
        <w:numPr>
          <w:ilvl w:val="0"/>
          <w:numId w:val="3"/>
        </w:num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>šumski doprinos</w:t>
      </w:r>
      <w:r w:rsidR="000F3194">
        <w:rPr>
          <w:rFonts w:ascii="Gabriola" w:eastAsia="Times New Roman" w:hAnsi="Gabriola" w:cs="Times New Roman"/>
          <w:i/>
          <w:sz w:val="28"/>
          <w:szCs w:val="24"/>
          <w:lang w:eastAsia="hr-HR"/>
        </w:rPr>
        <w:t xml:space="preserve"> </w:t>
      </w: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>- izgradnja komunalne infrastrukture</w:t>
      </w:r>
    </w:p>
    <w:p w14:paraId="648E4BF3" w14:textId="365A9CB8" w:rsidR="00421D16" w:rsidRPr="00421D16" w:rsidRDefault="00421D16" w:rsidP="00421D16">
      <w:pPr>
        <w:spacing w:before="100" w:beforeAutospacing="1" w:after="0" w:line="240" w:lineRule="auto"/>
        <w:rPr>
          <w:rFonts w:ascii="Gabriola" w:eastAsia="Times New Roman" w:hAnsi="Gabriola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/>
          <w:i/>
          <w:sz w:val="28"/>
          <w:szCs w:val="24"/>
          <w:lang w:eastAsia="hr-HR"/>
        </w:rPr>
        <w:t>Nenamjenski prihodi: (porezi, zakupi, koncesije, ostali prihodi)</w:t>
      </w:r>
    </w:p>
    <w:p w14:paraId="4204A762" w14:textId="4D3B0FB1" w:rsidR="00421D16" w:rsidRPr="00421D16" w:rsidRDefault="00421D16" w:rsidP="00421D16">
      <w:pPr>
        <w:numPr>
          <w:ilvl w:val="1"/>
          <w:numId w:val="4"/>
        </w:numPr>
        <w:spacing w:before="100" w:beforeAutospacing="1" w:after="0" w:line="240" w:lineRule="auto"/>
        <w:rPr>
          <w:rFonts w:ascii="Gabriola" w:eastAsia="Times New Roman" w:hAnsi="Gabriola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/>
          <w:i/>
          <w:sz w:val="28"/>
          <w:szCs w:val="24"/>
          <w:lang w:eastAsia="hr-HR"/>
        </w:rPr>
        <w:t>služe za financiranje svih vrsta rashoda, a ponajprije se troše na predškolski odgoj, osnovno i srednje školovanje, vatrogastvo, sport, kulturu, socijalnu skrb i dr.)</w:t>
      </w:r>
    </w:p>
    <w:p w14:paraId="6B277A5E" w14:textId="3CF9CF5D" w:rsidR="00421D16" w:rsidRDefault="00421D16" w:rsidP="00421D16">
      <w:p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</w:p>
    <w:p w14:paraId="56950863" w14:textId="2E6FA37E" w:rsidR="006E449A" w:rsidRDefault="006E449A" w:rsidP="00421D16">
      <w:p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</w:p>
    <w:p w14:paraId="0BDFF756" w14:textId="77777777" w:rsidR="006E449A" w:rsidRPr="00421D16" w:rsidRDefault="006E449A" w:rsidP="00421D16">
      <w:p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</w:p>
    <w:p w14:paraId="26CE5591" w14:textId="2585C76F" w:rsidR="00421D16" w:rsidRDefault="00421D16" w:rsidP="00421D16">
      <w:pPr>
        <w:spacing w:before="100" w:beforeAutospacing="1"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8"/>
          <w:szCs w:val="24"/>
          <w:lang w:eastAsia="hr-HR"/>
        </w:rPr>
      </w:pPr>
    </w:p>
    <w:tbl>
      <w:tblPr>
        <w:tblW w:w="1261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"/>
        <w:gridCol w:w="236"/>
        <w:gridCol w:w="1598"/>
        <w:gridCol w:w="1438"/>
        <w:gridCol w:w="1198"/>
        <w:gridCol w:w="1318"/>
        <w:gridCol w:w="2437"/>
        <w:gridCol w:w="79"/>
        <w:gridCol w:w="279"/>
        <w:gridCol w:w="738"/>
        <w:gridCol w:w="660"/>
        <w:gridCol w:w="40"/>
        <w:gridCol w:w="601"/>
        <w:gridCol w:w="340"/>
        <w:gridCol w:w="236"/>
        <w:gridCol w:w="203"/>
        <w:gridCol w:w="33"/>
        <w:gridCol w:w="203"/>
        <w:gridCol w:w="33"/>
        <w:gridCol w:w="203"/>
        <w:gridCol w:w="33"/>
        <w:gridCol w:w="203"/>
        <w:gridCol w:w="33"/>
        <w:gridCol w:w="203"/>
        <w:gridCol w:w="33"/>
      </w:tblGrid>
      <w:tr w:rsidR="0044541C" w14:paraId="788170A2" w14:textId="412AD607" w:rsidTr="0044541C">
        <w:trPr>
          <w:gridAfter w:val="1"/>
          <w:wAfter w:w="33" w:type="dxa"/>
          <w:trHeight w:val="11"/>
        </w:trPr>
        <w:tc>
          <w:tcPr>
            <w:tcW w:w="236" w:type="dxa"/>
          </w:tcPr>
          <w:p w14:paraId="00453D2B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</w:tcPr>
          <w:p w14:paraId="7B483930" w14:textId="77777777" w:rsidR="0044541C" w:rsidRDefault="0044541C">
            <w:pPr>
              <w:pStyle w:val="EMPTYCELLSTYLE"/>
            </w:pPr>
          </w:p>
        </w:tc>
        <w:tc>
          <w:tcPr>
            <w:tcW w:w="1598" w:type="dxa"/>
          </w:tcPr>
          <w:p w14:paraId="1CC6EAD7" w14:textId="77777777" w:rsidR="0044541C" w:rsidRDefault="0044541C">
            <w:pPr>
              <w:pStyle w:val="EMPTYCELLSTYLE"/>
            </w:pPr>
          </w:p>
        </w:tc>
        <w:tc>
          <w:tcPr>
            <w:tcW w:w="1438" w:type="dxa"/>
          </w:tcPr>
          <w:p w14:paraId="162BFA79" w14:textId="77777777" w:rsidR="0044541C" w:rsidRDefault="0044541C">
            <w:pPr>
              <w:pStyle w:val="EMPTYCELLSTYLE"/>
            </w:pPr>
          </w:p>
        </w:tc>
        <w:tc>
          <w:tcPr>
            <w:tcW w:w="1198" w:type="dxa"/>
          </w:tcPr>
          <w:p w14:paraId="3034A88F" w14:textId="77777777" w:rsidR="0044541C" w:rsidRDefault="0044541C">
            <w:pPr>
              <w:pStyle w:val="EMPTYCELLSTYLE"/>
            </w:pPr>
          </w:p>
        </w:tc>
        <w:tc>
          <w:tcPr>
            <w:tcW w:w="1318" w:type="dxa"/>
          </w:tcPr>
          <w:p w14:paraId="6F333D0E" w14:textId="77777777" w:rsidR="0044541C" w:rsidRDefault="0044541C">
            <w:pPr>
              <w:pStyle w:val="EMPTYCELLSTYLE"/>
            </w:pPr>
          </w:p>
        </w:tc>
        <w:tc>
          <w:tcPr>
            <w:tcW w:w="2437" w:type="dxa"/>
          </w:tcPr>
          <w:p w14:paraId="1BBA2A63" w14:textId="77777777" w:rsidR="0044541C" w:rsidRDefault="0044541C">
            <w:pPr>
              <w:pStyle w:val="EMPTYCELLSTYLE"/>
            </w:pPr>
          </w:p>
        </w:tc>
        <w:tc>
          <w:tcPr>
            <w:tcW w:w="79" w:type="dxa"/>
          </w:tcPr>
          <w:p w14:paraId="4FF8EBCF" w14:textId="77777777" w:rsidR="0044541C" w:rsidRDefault="0044541C">
            <w:pPr>
              <w:pStyle w:val="EMPTYCELLSTYLE"/>
            </w:pPr>
          </w:p>
        </w:tc>
        <w:tc>
          <w:tcPr>
            <w:tcW w:w="279" w:type="dxa"/>
          </w:tcPr>
          <w:p w14:paraId="1B7B47DB" w14:textId="77777777" w:rsidR="0044541C" w:rsidRDefault="0044541C">
            <w:pPr>
              <w:pStyle w:val="EMPTYCELLSTYLE"/>
            </w:pPr>
          </w:p>
        </w:tc>
        <w:tc>
          <w:tcPr>
            <w:tcW w:w="738" w:type="dxa"/>
          </w:tcPr>
          <w:p w14:paraId="6380665C" w14:textId="77777777" w:rsidR="0044541C" w:rsidRDefault="0044541C">
            <w:pPr>
              <w:pStyle w:val="EMPTYCELLSTYLE"/>
            </w:pPr>
          </w:p>
        </w:tc>
        <w:tc>
          <w:tcPr>
            <w:tcW w:w="660" w:type="dxa"/>
          </w:tcPr>
          <w:p w14:paraId="4FE3D467" w14:textId="77777777" w:rsidR="0044541C" w:rsidRDefault="0044541C">
            <w:pPr>
              <w:pStyle w:val="EMPTYCELLSTYLE"/>
            </w:pPr>
          </w:p>
        </w:tc>
        <w:tc>
          <w:tcPr>
            <w:tcW w:w="40" w:type="dxa"/>
          </w:tcPr>
          <w:p w14:paraId="72584C5B" w14:textId="77777777" w:rsidR="0044541C" w:rsidRDefault="0044541C">
            <w:pPr>
              <w:pStyle w:val="EMPTYCELLSTYLE"/>
            </w:pPr>
          </w:p>
        </w:tc>
        <w:tc>
          <w:tcPr>
            <w:tcW w:w="601" w:type="dxa"/>
          </w:tcPr>
          <w:p w14:paraId="40763033" w14:textId="77777777" w:rsidR="0044541C" w:rsidRDefault="0044541C">
            <w:pPr>
              <w:pStyle w:val="EMPTYCELLSTYLE"/>
            </w:pPr>
          </w:p>
        </w:tc>
        <w:tc>
          <w:tcPr>
            <w:tcW w:w="340" w:type="dxa"/>
          </w:tcPr>
          <w:p w14:paraId="1123F929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</w:tcPr>
          <w:p w14:paraId="2C1A4B33" w14:textId="77777777" w:rsidR="0044541C" w:rsidRDefault="0044541C">
            <w:pPr>
              <w:pStyle w:val="EMPTYCELLSTYLE"/>
            </w:pPr>
          </w:p>
        </w:tc>
        <w:tc>
          <w:tcPr>
            <w:tcW w:w="203" w:type="dxa"/>
          </w:tcPr>
          <w:p w14:paraId="07C3AAF0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23619639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71CCCDB7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58FCCA7C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74F0CB30" w14:textId="77777777" w:rsidR="0044541C" w:rsidRDefault="0044541C">
            <w:pPr>
              <w:pStyle w:val="EMPTYCELLSTYLE"/>
            </w:pPr>
          </w:p>
        </w:tc>
      </w:tr>
      <w:tr w:rsidR="0044541C" w14:paraId="1D053F95" w14:textId="54AFEFF7" w:rsidTr="0044541C">
        <w:trPr>
          <w:gridAfter w:val="1"/>
          <w:wAfter w:w="33" w:type="dxa"/>
          <w:trHeight w:hRule="exact" w:val="191"/>
        </w:trPr>
        <w:tc>
          <w:tcPr>
            <w:tcW w:w="236" w:type="dxa"/>
          </w:tcPr>
          <w:p w14:paraId="18CAE094" w14:textId="77777777" w:rsidR="0044541C" w:rsidRDefault="0044541C">
            <w:pPr>
              <w:pStyle w:val="EMPTYCELLSTYLE"/>
            </w:pPr>
          </w:p>
        </w:tc>
        <w:tc>
          <w:tcPr>
            <w:tcW w:w="447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164CA2" w14:textId="1F36C7A1" w:rsidR="0044541C" w:rsidRDefault="0044541C">
            <w:pPr>
              <w:pStyle w:val="DefaultStyle"/>
            </w:pPr>
          </w:p>
        </w:tc>
        <w:tc>
          <w:tcPr>
            <w:tcW w:w="1318" w:type="dxa"/>
          </w:tcPr>
          <w:p w14:paraId="0486A58B" w14:textId="77777777" w:rsidR="0044541C" w:rsidRDefault="0044541C">
            <w:pPr>
              <w:pStyle w:val="EMPTYCELLSTYLE"/>
            </w:pPr>
          </w:p>
        </w:tc>
        <w:tc>
          <w:tcPr>
            <w:tcW w:w="2437" w:type="dxa"/>
          </w:tcPr>
          <w:p w14:paraId="3C896BEF" w14:textId="77777777" w:rsidR="0044541C" w:rsidRDefault="0044541C">
            <w:pPr>
              <w:pStyle w:val="EMPTYCELLSTYLE"/>
            </w:pPr>
          </w:p>
        </w:tc>
        <w:tc>
          <w:tcPr>
            <w:tcW w:w="79" w:type="dxa"/>
          </w:tcPr>
          <w:p w14:paraId="7EFE90A1" w14:textId="77777777" w:rsidR="0044541C" w:rsidRDefault="0044541C">
            <w:pPr>
              <w:pStyle w:val="EMPTYCELLSTYLE"/>
            </w:pPr>
          </w:p>
        </w:tc>
        <w:tc>
          <w:tcPr>
            <w:tcW w:w="279" w:type="dxa"/>
          </w:tcPr>
          <w:p w14:paraId="06FF6468" w14:textId="77777777" w:rsidR="0044541C" w:rsidRDefault="0044541C">
            <w:pPr>
              <w:pStyle w:val="EMPTYCELLSTYLE"/>
            </w:pPr>
          </w:p>
        </w:tc>
        <w:tc>
          <w:tcPr>
            <w:tcW w:w="139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BB9D43" w14:textId="77777777" w:rsidR="0044541C" w:rsidRDefault="0044541C">
            <w:pPr>
              <w:pStyle w:val="DefaultStyle"/>
              <w:jc w:val="right"/>
            </w:pPr>
          </w:p>
        </w:tc>
        <w:tc>
          <w:tcPr>
            <w:tcW w:w="40" w:type="dxa"/>
          </w:tcPr>
          <w:p w14:paraId="4E8CBEA6" w14:textId="77777777" w:rsidR="0044541C" w:rsidRDefault="0044541C">
            <w:pPr>
              <w:pStyle w:val="EMPTYCELLSTYLE"/>
            </w:pPr>
          </w:p>
        </w:tc>
        <w:tc>
          <w:tcPr>
            <w:tcW w:w="1177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7ABFB3" w14:textId="77777777" w:rsidR="0044541C" w:rsidRDefault="0044541C">
            <w:pPr>
              <w:pStyle w:val="DefaultStyle"/>
            </w:pPr>
          </w:p>
        </w:tc>
        <w:tc>
          <w:tcPr>
            <w:tcW w:w="203" w:type="dxa"/>
          </w:tcPr>
          <w:p w14:paraId="6818DDE3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7C95B68F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1689985E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37A710E9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1F408E6B" w14:textId="77777777" w:rsidR="0044541C" w:rsidRDefault="0044541C">
            <w:pPr>
              <w:pStyle w:val="EMPTYCELLSTYLE"/>
            </w:pPr>
          </w:p>
        </w:tc>
      </w:tr>
      <w:tr w:rsidR="0044541C" w14:paraId="49B43C37" w14:textId="0AA45533" w:rsidTr="0044541C">
        <w:trPr>
          <w:gridAfter w:val="1"/>
          <w:wAfter w:w="33" w:type="dxa"/>
          <w:trHeight w:hRule="exact" w:val="191"/>
        </w:trPr>
        <w:tc>
          <w:tcPr>
            <w:tcW w:w="236" w:type="dxa"/>
          </w:tcPr>
          <w:p w14:paraId="6D65031B" w14:textId="77777777" w:rsidR="0044541C" w:rsidRDefault="0044541C">
            <w:pPr>
              <w:pStyle w:val="EMPTYCELLSTYLE"/>
            </w:pPr>
          </w:p>
        </w:tc>
        <w:tc>
          <w:tcPr>
            <w:tcW w:w="447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3503B1" w14:textId="77777777" w:rsidR="0044541C" w:rsidRDefault="0044541C">
            <w:pPr>
              <w:pStyle w:val="DefaultStyle"/>
            </w:pPr>
          </w:p>
        </w:tc>
        <w:tc>
          <w:tcPr>
            <w:tcW w:w="1318" w:type="dxa"/>
          </w:tcPr>
          <w:p w14:paraId="27DB71E6" w14:textId="77777777" w:rsidR="0044541C" w:rsidRDefault="0044541C">
            <w:pPr>
              <w:pStyle w:val="EMPTYCELLSTYLE"/>
            </w:pPr>
          </w:p>
        </w:tc>
        <w:tc>
          <w:tcPr>
            <w:tcW w:w="2437" w:type="dxa"/>
          </w:tcPr>
          <w:p w14:paraId="28AD3ACE" w14:textId="77777777" w:rsidR="0044541C" w:rsidRDefault="0044541C">
            <w:pPr>
              <w:pStyle w:val="EMPTYCELLSTYLE"/>
            </w:pPr>
          </w:p>
        </w:tc>
        <w:tc>
          <w:tcPr>
            <w:tcW w:w="79" w:type="dxa"/>
          </w:tcPr>
          <w:p w14:paraId="18B5B7CC" w14:textId="77777777" w:rsidR="0044541C" w:rsidRDefault="0044541C">
            <w:pPr>
              <w:pStyle w:val="EMPTYCELLSTYLE"/>
            </w:pPr>
          </w:p>
        </w:tc>
        <w:tc>
          <w:tcPr>
            <w:tcW w:w="279" w:type="dxa"/>
          </w:tcPr>
          <w:p w14:paraId="0E58C11D" w14:textId="77777777" w:rsidR="0044541C" w:rsidRDefault="0044541C">
            <w:pPr>
              <w:pStyle w:val="EMPTYCELLSTYLE"/>
            </w:pPr>
          </w:p>
        </w:tc>
        <w:tc>
          <w:tcPr>
            <w:tcW w:w="139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F52B41" w14:textId="77777777" w:rsidR="0044541C" w:rsidRDefault="0044541C">
            <w:pPr>
              <w:pStyle w:val="DefaultStyle"/>
              <w:jc w:val="right"/>
            </w:pPr>
          </w:p>
        </w:tc>
        <w:tc>
          <w:tcPr>
            <w:tcW w:w="40" w:type="dxa"/>
          </w:tcPr>
          <w:p w14:paraId="418965E2" w14:textId="77777777" w:rsidR="0044541C" w:rsidRDefault="0044541C">
            <w:pPr>
              <w:pStyle w:val="EMPTYCELLSTYLE"/>
            </w:pPr>
          </w:p>
        </w:tc>
        <w:tc>
          <w:tcPr>
            <w:tcW w:w="1177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165FF3" w14:textId="77777777" w:rsidR="0044541C" w:rsidRDefault="0044541C">
            <w:pPr>
              <w:pStyle w:val="DefaultStyle"/>
            </w:pPr>
          </w:p>
        </w:tc>
        <w:tc>
          <w:tcPr>
            <w:tcW w:w="203" w:type="dxa"/>
          </w:tcPr>
          <w:p w14:paraId="286BC6BE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5D652D17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0D7FA19A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7467470A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391D5061" w14:textId="77777777" w:rsidR="0044541C" w:rsidRDefault="0044541C">
            <w:pPr>
              <w:pStyle w:val="EMPTYCELLSTYLE"/>
            </w:pPr>
          </w:p>
        </w:tc>
      </w:tr>
      <w:tr w:rsidR="0044541C" w14:paraId="0B956BA2" w14:textId="34A17BEB" w:rsidTr="0044541C">
        <w:trPr>
          <w:gridAfter w:val="1"/>
          <w:wAfter w:w="33" w:type="dxa"/>
          <w:trHeight w:hRule="exact" w:val="191"/>
        </w:trPr>
        <w:tc>
          <w:tcPr>
            <w:tcW w:w="236" w:type="dxa"/>
          </w:tcPr>
          <w:p w14:paraId="2276F7FA" w14:textId="77777777" w:rsidR="0044541C" w:rsidRDefault="0044541C">
            <w:pPr>
              <w:pStyle w:val="EMPTYCELLSTYLE"/>
            </w:pPr>
          </w:p>
        </w:tc>
        <w:tc>
          <w:tcPr>
            <w:tcW w:w="447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13FE2C" w14:textId="13951C1F" w:rsidR="0044541C" w:rsidRDefault="0044541C">
            <w:pPr>
              <w:pStyle w:val="DefaultStyle"/>
            </w:pPr>
          </w:p>
        </w:tc>
        <w:tc>
          <w:tcPr>
            <w:tcW w:w="1318" w:type="dxa"/>
          </w:tcPr>
          <w:p w14:paraId="1F0ABB59" w14:textId="77777777" w:rsidR="0044541C" w:rsidRDefault="0044541C">
            <w:pPr>
              <w:pStyle w:val="EMPTYCELLSTYLE"/>
            </w:pPr>
          </w:p>
        </w:tc>
        <w:tc>
          <w:tcPr>
            <w:tcW w:w="2437" w:type="dxa"/>
          </w:tcPr>
          <w:p w14:paraId="79C2053E" w14:textId="77777777" w:rsidR="0044541C" w:rsidRDefault="0044541C">
            <w:pPr>
              <w:pStyle w:val="EMPTYCELLSTYLE"/>
            </w:pPr>
          </w:p>
        </w:tc>
        <w:tc>
          <w:tcPr>
            <w:tcW w:w="79" w:type="dxa"/>
          </w:tcPr>
          <w:p w14:paraId="23501968" w14:textId="77777777" w:rsidR="0044541C" w:rsidRDefault="0044541C">
            <w:pPr>
              <w:pStyle w:val="EMPTYCELLSTYLE"/>
            </w:pPr>
          </w:p>
        </w:tc>
        <w:tc>
          <w:tcPr>
            <w:tcW w:w="279" w:type="dxa"/>
          </w:tcPr>
          <w:p w14:paraId="52EB6440" w14:textId="77777777" w:rsidR="0044541C" w:rsidRDefault="0044541C">
            <w:pPr>
              <w:pStyle w:val="EMPTYCELLSTYLE"/>
            </w:pPr>
          </w:p>
        </w:tc>
        <w:tc>
          <w:tcPr>
            <w:tcW w:w="738" w:type="dxa"/>
          </w:tcPr>
          <w:p w14:paraId="2B71D14E" w14:textId="77777777" w:rsidR="0044541C" w:rsidRDefault="0044541C">
            <w:pPr>
              <w:pStyle w:val="EMPTYCELLSTYLE"/>
            </w:pPr>
          </w:p>
        </w:tc>
        <w:tc>
          <w:tcPr>
            <w:tcW w:w="660" w:type="dxa"/>
          </w:tcPr>
          <w:p w14:paraId="48775FF2" w14:textId="77777777" w:rsidR="0044541C" w:rsidRDefault="0044541C">
            <w:pPr>
              <w:pStyle w:val="EMPTYCELLSTYLE"/>
            </w:pPr>
          </w:p>
        </w:tc>
        <w:tc>
          <w:tcPr>
            <w:tcW w:w="40" w:type="dxa"/>
          </w:tcPr>
          <w:p w14:paraId="26A8B31D" w14:textId="77777777" w:rsidR="0044541C" w:rsidRDefault="0044541C">
            <w:pPr>
              <w:pStyle w:val="EMPTYCELLSTYLE"/>
            </w:pPr>
          </w:p>
        </w:tc>
        <w:tc>
          <w:tcPr>
            <w:tcW w:w="601" w:type="dxa"/>
          </w:tcPr>
          <w:p w14:paraId="30EC1E1A" w14:textId="77777777" w:rsidR="0044541C" w:rsidRDefault="0044541C">
            <w:pPr>
              <w:pStyle w:val="EMPTYCELLSTYLE"/>
            </w:pPr>
          </w:p>
        </w:tc>
        <w:tc>
          <w:tcPr>
            <w:tcW w:w="340" w:type="dxa"/>
          </w:tcPr>
          <w:p w14:paraId="6D4B989E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</w:tcPr>
          <w:p w14:paraId="082AE90D" w14:textId="77777777" w:rsidR="0044541C" w:rsidRDefault="0044541C">
            <w:pPr>
              <w:pStyle w:val="EMPTYCELLSTYLE"/>
            </w:pPr>
          </w:p>
        </w:tc>
        <w:tc>
          <w:tcPr>
            <w:tcW w:w="203" w:type="dxa"/>
          </w:tcPr>
          <w:p w14:paraId="713B50BE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321BC8AE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6EEE7AAC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4DE512EB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681393B7" w14:textId="77777777" w:rsidR="0044541C" w:rsidRDefault="0044541C">
            <w:pPr>
              <w:pStyle w:val="EMPTYCELLSTYLE"/>
            </w:pPr>
          </w:p>
        </w:tc>
      </w:tr>
      <w:tr w:rsidR="0044541C" w14:paraId="063E4D62" w14:textId="5216C539" w:rsidTr="0044541C">
        <w:trPr>
          <w:gridAfter w:val="1"/>
          <w:wAfter w:w="33" w:type="dxa"/>
          <w:trHeight w:hRule="exact" w:val="191"/>
        </w:trPr>
        <w:tc>
          <w:tcPr>
            <w:tcW w:w="236" w:type="dxa"/>
          </w:tcPr>
          <w:p w14:paraId="7E4EDAD3" w14:textId="77777777" w:rsidR="0044541C" w:rsidRDefault="0044541C">
            <w:pPr>
              <w:pStyle w:val="EMPTYCELLSTYLE"/>
            </w:pPr>
          </w:p>
        </w:tc>
        <w:tc>
          <w:tcPr>
            <w:tcW w:w="447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2DBA9A" w14:textId="5A648051" w:rsidR="0044541C" w:rsidRDefault="0044541C">
            <w:pPr>
              <w:pStyle w:val="DefaultStyle"/>
            </w:pPr>
          </w:p>
        </w:tc>
        <w:tc>
          <w:tcPr>
            <w:tcW w:w="1318" w:type="dxa"/>
          </w:tcPr>
          <w:p w14:paraId="1F5C79CB" w14:textId="77777777" w:rsidR="0044541C" w:rsidRDefault="0044541C">
            <w:pPr>
              <w:pStyle w:val="EMPTYCELLSTYLE"/>
            </w:pPr>
          </w:p>
        </w:tc>
        <w:tc>
          <w:tcPr>
            <w:tcW w:w="2437" w:type="dxa"/>
          </w:tcPr>
          <w:p w14:paraId="39B91E0A" w14:textId="77777777" w:rsidR="0044541C" w:rsidRDefault="0044541C">
            <w:pPr>
              <w:pStyle w:val="EMPTYCELLSTYLE"/>
            </w:pPr>
          </w:p>
        </w:tc>
        <w:tc>
          <w:tcPr>
            <w:tcW w:w="79" w:type="dxa"/>
          </w:tcPr>
          <w:p w14:paraId="0DC22F71" w14:textId="77777777" w:rsidR="0044541C" w:rsidRDefault="0044541C">
            <w:pPr>
              <w:pStyle w:val="EMPTYCELLSTYLE"/>
            </w:pPr>
          </w:p>
        </w:tc>
        <w:tc>
          <w:tcPr>
            <w:tcW w:w="279" w:type="dxa"/>
          </w:tcPr>
          <w:p w14:paraId="6DA2B24D" w14:textId="77777777" w:rsidR="0044541C" w:rsidRDefault="0044541C">
            <w:pPr>
              <w:pStyle w:val="EMPTYCELLSTYLE"/>
            </w:pPr>
          </w:p>
        </w:tc>
        <w:tc>
          <w:tcPr>
            <w:tcW w:w="738" w:type="dxa"/>
          </w:tcPr>
          <w:p w14:paraId="159F3347" w14:textId="77777777" w:rsidR="0044541C" w:rsidRDefault="0044541C">
            <w:pPr>
              <w:pStyle w:val="EMPTYCELLSTYLE"/>
            </w:pPr>
          </w:p>
        </w:tc>
        <w:tc>
          <w:tcPr>
            <w:tcW w:w="660" w:type="dxa"/>
          </w:tcPr>
          <w:p w14:paraId="177EF5A6" w14:textId="77777777" w:rsidR="0044541C" w:rsidRDefault="0044541C">
            <w:pPr>
              <w:pStyle w:val="EMPTYCELLSTYLE"/>
            </w:pPr>
          </w:p>
        </w:tc>
        <w:tc>
          <w:tcPr>
            <w:tcW w:w="40" w:type="dxa"/>
          </w:tcPr>
          <w:p w14:paraId="7CA2A663" w14:textId="77777777" w:rsidR="0044541C" w:rsidRDefault="0044541C">
            <w:pPr>
              <w:pStyle w:val="EMPTYCELLSTYLE"/>
            </w:pPr>
          </w:p>
        </w:tc>
        <w:tc>
          <w:tcPr>
            <w:tcW w:w="601" w:type="dxa"/>
          </w:tcPr>
          <w:p w14:paraId="06D60FF1" w14:textId="77777777" w:rsidR="0044541C" w:rsidRDefault="0044541C">
            <w:pPr>
              <w:pStyle w:val="EMPTYCELLSTYLE"/>
            </w:pPr>
          </w:p>
        </w:tc>
        <w:tc>
          <w:tcPr>
            <w:tcW w:w="340" w:type="dxa"/>
          </w:tcPr>
          <w:p w14:paraId="5D2E3A49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</w:tcPr>
          <w:p w14:paraId="517EE307" w14:textId="77777777" w:rsidR="0044541C" w:rsidRDefault="0044541C">
            <w:pPr>
              <w:pStyle w:val="EMPTYCELLSTYLE"/>
            </w:pPr>
          </w:p>
        </w:tc>
        <w:tc>
          <w:tcPr>
            <w:tcW w:w="203" w:type="dxa"/>
          </w:tcPr>
          <w:p w14:paraId="0BD85B96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4E98EB35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5B841F60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76B49EE2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0A402B5B" w14:textId="77777777" w:rsidR="0044541C" w:rsidRDefault="0044541C">
            <w:pPr>
              <w:pStyle w:val="EMPTYCELLSTYLE"/>
            </w:pPr>
          </w:p>
        </w:tc>
      </w:tr>
      <w:tr w:rsidR="0044541C" w14:paraId="0A0918B9" w14:textId="5ACC0139" w:rsidTr="0044541C">
        <w:trPr>
          <w:gridAfter w:val="1"/>
          <w:wAfter w:w="33" w:type="dxa"/>
          <w:trHeight w:hRule="exact" w:val="191"/>
        </w:trPr>
        <w:tc>
          <w:tcPr>
            <w:tcW w:w="236" w:type="dxa"/>
          </w:tcPr>
          <w:p w14:paraId="1F2B4B72" w14:textId="77777777" w:rsidR="0044541C" w:rsidRDefault="0044541C">
            <w:pPr>
              <w:pStyle w:val="EMPTYCELLSTYLE"/>
            </w:pPr>
          </w:p>
        </w:tc>
        <w:tc>
          <w:tcPr>
            <w:tcW w:w="447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FA19A6" w14:textId="17B1E8A5" w:rsidR="0044541C" w:rsidRDefault="0044541C">
            <w:pPr>
              <w:pStyle w:val="DefaultStyle"/>
            </w:pPr>
          </w:p>
        </w:tc>
        <w:tc>
          <w:tcPr>
            <w:tcW w:w="1318" w:type="dxa"/>
          </w:tcPr>
          <w:p w14:paraId="47B6C8D9" w14:textId="77777777" w:rsidR="0044541C" w:rsidRDefault="0044541C">
            <w:pPr>
              <w:pStyle w:val="EMPTYCELLSTYLE"/>
            </w:pPr>
          </w:p>
        </w:tc>
        <w:tc>
          <w:tcPr>
            <w:tcW w:w="2437" w:type="dxa"/>
          </w:tcPr>
          <w:p w14:paraId="4A441AFA" w14:textId="77777777" w:rsidR="0044541C" w:rsidRDefault="0044541C">
            <w:pPr>
              <w:pStyle w:val="EMPTYCELLSTYLE"/>
            </w:pPr>
          </w:p>
        </w:tc>
        <w:tc>
          <w:tcPr>
            <w:tcW w:w="79" w:type="dxa"/>
          </w:tcPr>
          <w:p w14:paraId="31CBC31C" w14:textId="77777777" w:rsidR="0044541C" w:rsidRDefault="0044541C">
            <w:pPr>
              <w:pStyle w:val="EMPTYCELLSTYLE"/>
            </w:pPr>
          </w:p>
        </w:tc>
        <w:tc>
          <w:tcPr>
            <w:tcW w:w="279" w:type="dxa"/>
          </w:tcPr>
          <w:p w14:paraId="7108DE4A" w14:textId="77777777" w:rsidR="0044541C" w:rsidRDefault="0044541C">
            <w:pPr>
              <w:pStyle w:val="EMPTYCELLSTYLE"/>
            </w:pPr>
          </w:p>
        </w:tc>
        <w:tc>
          <w:tcPr>
            <w:tcW w:w="738" w:type="dxa"/>
          </w:tcPr>
          <w:p w14:paraId="7C44A3E8" w14:textId="77777777" w:rsidR="0044541C" w:rsidRDefault="0044541C">
            <w:pPr>
              <w:pStyle w:val="EMPTYCELLSTYLE"/>
            </w:pPr>
          </w:p>
        </w:tc>
        <w:tc>
          <w:tcPr>
            <w:tcW w:w="660" w:type="dxa"/>
          </w:tcPr>
          <w:p w14:paraId="7050F231" w14:textId="77777777" w:rsidR="0044541C" w:rsidRDefault="0044541C">
            <w:pPr>
              <w:pStyle w:val="EMPTYCELLSTYLE"/>
            </w:pPr>
          </w:p>
        </w:tc>
        <w:tc>
          <w:tcPr>
            <w:tcW w:w="40" w:type="dxa"/>
          </w:tcPr>
          <w:p w14:paraId="6C6825D4" w14:textId="77777777" w:rsidR="0044541C" w:rsidRDefault="0044541C">
            <w:pPr>
              <w:pStyle w:val="EMPTYCELLSTYLE"/>
            </w:pPr>
          </w:p>
        </w:tc>
        <w:tc>
          <w:tcPr>
            <w:tcW w:w="601" w:type="dxa"/>
          </w:tcPr>
          <w:p w14:paraId="728022BC" w14:textId="77777777" w:rsidR="0044541C" w:rsidRDefault="0044541C">
            <w:pPr>
              <w:pStyle w:val="EMPTYCELLSTYLE"/>
            </w:pPr>
          </w:p>
        </w:tc>
        <w:tc>
          <w:tcPr>
            <w:tcW w:w="340" w:type="dxa"/>
          </w:tcPr>
          <w:p w14:paraId="38C175B7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</w:tcPr>
          <w:p w14:paraId="70CDCB37" w14:textId="77777777" w:rsidR="0044541C" w:rsidRDefault="0044541C">
            <w:pPr>
              <w:pStyle w:val="EMPTYCELLSTYLE"/>
            </w:pPr>
          </w:p>
        </w:tc>
        <w:tc>
          <w:tcPr>
            <w:tcW w:w="203" w:type="dxa"/>
          </w:tcPr>
          <w:p w14:paraId="21F9DFBD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5F57C644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455E0162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4267EEE8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2845201C" w14:textId="77777777" w:rsidR="0044541C" w:rsidRDefault="0044541C">
            <w:pPr>
              <w:pStyle w:val="EMPTYCELLSTYLE"/>
            </w:pPr>
          </w:p>
        </w:tc>
      </w:tr>
      <w:tr w:rsidR="0044541C" w14:paraId="515D2B8B" w14:textId="7EEDA63D" w:rsidTr="0044541C">
        <w:trPr>
          <w:gridAfter w:val="1"/>
          <w:wAfter w:w="33" w:type="dxa"/>
          <w:trHeight w:hRule="exact" w:val="79"/>
        </w:trPr>
        <w:tc>
          <w:tcPr>
            <w:tcW w:w="236" w:type="dxa"/>
          </w:tcPr>
          <w:p w14:paraId="1A063A7D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</w:tcPr>
          <w:p w14:paraId="7BFE999C" w14:textId="77777777" w:rsidR="0044541C" w:rsidRDefault="0044541C">
            <w:pPr>
              <w:pStyle w:val="EMPTYCELLSTYLE"/>
            </w:pPr>
          </w:p>
        </w:tc>
        <w:tc>
          <w:tcPr>
            <w:tcW w:w="1598" w:type="dxa"/>
          </w:tcPr>
          <w:p w14:paraId="7157EB75" w14:textId="77777777" w:rsidR="0044541C" w:rsidRDefault="0044541C">
            <w:pPr>
              <w:pStyle w:val="EMPTYCELLSTYLE"/>
            </w:pPr>
          </w:p>
        </w:tc>
        <w:tc>
          <w:tcPr>
            <w:tcW w:w="1438" w:type="dxa"/>
          </w:tcPr>
          <w:p w14:paraId="54F0D606" w14:textId="77777777" w:rsidR="0044541C" w:rsidRDefault="0044541C">
            <w:pPr>
              <w:pStyle w:val="EMPTYCELLSTYLE"/>
            </w:pPr>
          </w:p>
        </w:tc>
        <w:tc>
          <w:tcPr>
            <w:tcW w:w="1198" w:type="dxa"/>
          </w:tcPr>
          <w:p w14:paraId="364F7B06" w14:textId="77777777" w:rsidR="0044541C" w:rsidRDefault="0044541C">
            <w:pPr>
              <w:pStyle w:val="EMPTYCELLSTYLE"/>
            </w:pPr>
          </w:p>
        </w:tc>
        <w:tc>
          <w:tcPr>
            <w:tcW w:w="1318" w:type="dxa"/>
          </w:tcPr>
          <w:p w14:paraId="222F5CAA" w14:textId="77777777" w:rsidR="0044541C" w:rsidRDefault="0044541C">
            <w:pPr>
              <w:pStyle w:val="EMPTYCELLSTYLE"/>
            </w:pPr>
          </w:p>
        </w:tc>
        <w:tc>
          <w:tcPr>
            <w:tcW w:w="2437" w:type="dxa"/>
          </w:tcPr>
          <w:p w14:paraId="0E02A42D" w14:textId="77777777" w:rsidR="0044541C" w:rsidRDefault="0044541C">
            <w:pPr>
              <w:pStyle w:val="EMPTYCELLSTYLE"/>
            </w:pPr>
          </w:p>
        </w:tc>
        <w:tc>
          <w:tcPr>
            <w:tcW w:w="79" w:type="dxa"/>
          </w:tcPr>
          <w:p w14:paraId="16611197" w14:textId="77777777" w:rsidR="0044541C" w:rsidRDefault="0044541C">
            <w:pPr>
              <w:pStyle w:val="EMPTYCELLSTYLE"/>
            </w:pPr>
          </w:p>
        </w:tc>
        <w:tc>
          <w:tcPr>
            <w:tcW w:w="279" w:type="dxa"/>
          </w:tcPr>
          <w:p w14:paraId="24EC8D06" w14:textId="77777777" w:rsidR="0044541C" w:rsidRDefault="0044541C">
            <w:pPr>
              <w:pStyle w:val="EMPTYCELLSTYLE"/>
            </w:pPr>
          </w:p>
        </w:tc>
        <w:tc>
          <w:tcPr>
            <w:tcW w:w="738" w:type="dxa"/>
          </w:tcPr>
          <w:p w14:paraId="21EAD761" w14:textId="77777777" w:rsidR="0044541C" w:rsidRDefault="0044541C">
            <w:pPr>
              <w:pStyle w:val="EMPTYCELLSTYLE"/>
            </w:pPr>
          </w:p>
        </w:tc>
        <w:tc>
          <w:tcPr>
            <w:tcW w:w="660" w:type="dxa"/>
          </w:tcPr>
          <w:p w14:paraId="4955608E" w14:textId="77777777" w:rsidR="0044541C" w:rsidRDefault="0044541C">
            <w:pPr>
              <w:pStyle w:val="EMPTYCELLSTYLE"/>
            </w:pPr>
          </w:p>
        </w:tc>
        <w:tc>
          <w:tcPr>
            <w:tcW w:w="40" w:type="dxa"/>
          </w:tcPr>
          <w:p w14:paraId="6B6609E4" w14:textId="77777777" w:rsidR="0044541C" w:rsidRDefault="0044541C">
            <w:pPr>
              <w:pStyle w:val="EMPTYCELLSTYLE"/>
            </w:pPr>
          </w:p>
        </w:tc>
        <w:tc>
          <w:tcPr>
            <w:tcW w:w="601" w:type="dxa"/>
          </w:tcPr>
          <w:p w14:paraId="449655A8" w14:textId="77777777" w:rsidR="0044541C" w:rsidRDefault="0044541C">
            <w:pPr>
              <w:pStyle w:val="EMPTYCELLSTYLE"/>
            </w:pPr>
          </w:p>
        </w:tc>
        <w:tc>
          <w:tcPr>
            <w:tcW w:w="340" w:type="dxa"/>
          </w:tcPr>
          <w:p w14:paraId="5660E22D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</w:tcPr>
          <w:p w14:paraId="5DD1B183" w14:textId="77777777" w:rsidR="0044541C" w:rsidRDefault="0044541C">
            <w:pPr>
              <w:pStyle w:val="EMPTYCELLSTYLE"/>
            </w:pPr>
          </w:p>
        </w:tc>
        <w:tc>
          <w:tcPr>
            <w:tcW w:w="203" w:type="dxa"/>
          </w:tcPr>
          <w:p w14:paraId="5093CE46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7E0F6AB7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307DF8B9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6BBBAFFD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1A5B7480" w14:textId="77777777" w:rsidR="0044541C" w:rsidRDefault="0044541C">
            <w:pPr>
              <w:pStyle w:val="EMPTYCELLSTYLE"/>
            </w:pPr>
          </w:p>
        </w:tc>
      </w:tr>
      <w:tr w:rsidR="0044541C" w14:paraId="43205AF7" w14:textId="41910214" w:rsidTr="0044541C">
        <w:trPr>
          <w:trHeight w:hRule="exact" w:val="318"/>
        </w:trPr>
        <w:tc>
          <w:tcPr>
            <w:tcW w:w="236" w:type="dxa"/>
          </w:tcPr>
          <w:p w14:paraId="7E5C64B6" w14:textId="77777777" w:rsidR="0044541C" w:rsidRDefault="0044541C">
            <w:pPr>
              <w:pStyle w:val="EMPTYCELLSTYLE"/>
            </w:pPr>
          </w:p>
        </w:tc>
        <w:tc>
          <w:tcPr>
            <w:tcW w:w="11198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908591" w14:textId="08F73FAB" w:rsidR="0044541C" w:rsidRDefault="0044541C" w:rsidP="0044541C">
            <w:pPr>
              <w:pStyle w:val="DefaultStyle"/>
            </w:pPr>
            <w:r>
              <w:rPr>
                <w:b/>
                <w:sz w:val="24"/>
              </w:rPr>
              <w:t xml:space="preserve">                                                      Prikaz plana proračuna - Prihodi</w:t>
            </w:r>
          </w:p>
        </w:tc>
        <w:tc>
          <w:tcPr>
            <w:tcW w:w="236" w:type="dxa"/>
            <w:gridSpan w:val="2"/>
          </w:tcPr>
          <w:p w14:paraId="7860D16E" w14:textId="77777777" w:rsidR="0044541C" w:rsidRDefault="0044541C">
            <w:pPr>
              <w:pStyle w:val="EMPTYCELLSTYLE"/>
            </w:pPr>
          </w:p>
          <w:p w14:paraId="354F6D49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7309A037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53544DD9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643B5F03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54B8E67B" w14:textId="77777777" w:rsidR="0044541C" w:rsidRDefault="0044541C">
            <w:pPr>
              <w:pStyle w:val="EMPTYCELLSTYLE"/>
            </w:pPr>
          </w:p>
        </w:tc>
      </w:tr>
      <w:tr w:rsidR="0044541C" w14:paraId="15B93F01" w14:textId="546EE834" w:rsidTr="0044541C">
        <w:trPr>
          <w:gridAfter w:val="1"/>
          <w:wAfter w:w="33" w:type="dxa"/>
          <w:trHeight w:hRule="exact" w:val="461"/>
        </w:trPr>
        <w:tc>
          <w:tcPr>
            <w:tcW w:w="236" w:type="dxa"/>
          </w:tcPr>
          <w:p w14:paraId="4B4EA094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</w:tcPr>
          <w:p w14:paraId="2273285B" w14:textId="77777777" w:rsidR="0044541C" w:rsidRDefault="0044541C">
            <w:pPr>
              <w:pStyle w:val="EMPTYCELLSTYLE"/>
            </w:pPr>
          </w:p>
        </w:tc>
        <w:tc>
          <w:tcPr>
            <w:tcW w:w="1598" w:type="dxa"/>
          </w:tcPr>
          <w:p w14:paraId="36DFF5B0" w14:textId="77777777" w:rsidR="0044541C" w:rsidRDefault="0044541C">
            <w:pPr>
              <w:pStyle w:val="EMPTYCELLSTYLE"/>
            </w:pPr>
          </w:p>
        </w:tc>
        <w:tc>
          <w:tcPr>
            <w:tcW w:w="1438" w:type="dxa"/>
          </w:tcPr>
          <w:p w14:paraId="48E1377B" w14:textId="77777777" w:rsidR="0044541C" w:rsidRDefault="0044541C">
            <w:pPr>
              <w:pStyle w:val="EMPTYCELLSTYLE"/>
            </w:pPr>
          </w:p>
        </w:tc>
        <w:tc>
          <w:tcPr>
            <w:tcW w:w="1198" w:type="dxa"/>
          </w:tcPr>
          <w:p w14:paraId="031A3BA9" w14:textId="77777777" w:rsidR="0044541C" w:rsidRDefault="0044541C">
            <w:pPr>
              <w:pStyle w:val="EMPTYCELLSTYLE"/>
            </w:pPr>
          </w:p>
        </w:tc>
        <w:tc>
          <w:tcPr>
            <w:tcW w:w="1318" w:type="dxa"/>
          </w:tcPr>
          <w:p w14:paraId="206F6AEF" w14:textId="77777777" w:rsidR="0044541C" w:rsidRDefault="0044541C">
            <w:pPr>
              <w:pStyle w:val="EMPTYCELLSTYLE"/>
            </w:pPr>
          </w:p>
        </w:tc>
        <w:tc>
          <w:tcPr>
            <w:tcW w:w="2437" w:type="dxa"/>
          </w:tcPr>
          <w:p w14:paraId="6D661091" w14:textId="77777777" w:rsidR="0044541C" w:rsidRDefault="0044541C">
            <w:pPr>
              <w:pStyle w:val="EMPTYCELLSTYLE"/>
            </w:pPr>
          </w:p>
        </w:tc>
        <w:tc>
          <w:tcPr>
            <w:tcW w:w="79" w:type="dxa"/>
          </w:tcPr>
          <w:p w14:paraId="7F966EED" w14:textId="77777777" w:rsidR="0044541C" w:rsidRDefault="0044541C">
            <w:pPr>
              <w:pStyle w:val="EMPTYCELLSTYLE"/>
            </w:pPr>
          </w:p>
        </w:tc>
        <w:tc>
          <w:tcPr>
            <w:tcW w:w="279" w:type="dxa"/>
          </w:tcPr>
          <w:p w14:paraId="492A7BCC" w14:textId="77777777" w:rsidR="0044541C" w:rsidRDefault="0044541C">
            <w:pPr>
              <w:pStyle w:val="EMPTYCELLSTYLE"/>
            </w:pPr>
          </w:p>
        </w:tc>
        <w:tc>
          <w:tcPr>
            <w:tcW w:w="738" w:type="dxa"/>
          </w:tcPr>
          <w:p w14:paraId="7DDC2B21" w14:textId="77777777" w:rsidR="0044541C" w:rsidRDefault="0044541C">
            <w:pPr>
              <w:pStyle w:val="EMPTYCELLSTYLE"/>
            </w:pPr>
          </w:p>
        </w:tc>
        <w:tc>
          <w:tcPr>
            <w:tcW w:w="660" w:type="dxa"/>
          </w:tcPr>
          <w:p w14:paraId="026F9205" w14:textId="77777777" w:rsidR="0044541C" w:rsidRDefault="0044541C">
            <w:pPr>
              <w:pStyle w:val="EMPTYCELLSTYLE"/>
            </w:pPr>
          </w:p>
        </w:tc>
        <w:tc>
          <w:tcPr>
            <w:tcW w:w="40" w:type="dxa"/>
          </w:tcPr>
          <w:p w14:paraId="0D417534" w14:textId="77777777" w:rsidR="0044541C" w:rsidRDefault="0044541C">
            <w:pPr>
              <w:pStyle w:val="EMPTYCELLSTYLE"/>
            </w:pPr>
          </w:p>
        </w:tc>
        <w:tc>
          <w:tcPr>
            <w:tcW w:w="601" w:type="dxa"/>
          </w:tcPr>
          <w:p w14:paraId="233A05E4" w14:textId="77777777" w:rsidR="0044541C" w:rsidRDefault="0044541C">
            <w:pPr>
              <w:pStyle w:val="EMPTYCELLSTYLE"/>
            </w:pPr>
          </w:p>
        </w:tc>
        <w:tc>
          <w:tcPr>
            <w:tcW w:w="340" w:type="dxa"/>
          </w:tcPr>
          <w:p w14:paraId="0400B691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</w:tcPr>
          <w:p w14:paraId="2A688C7E" w14:textId="77777777" w:rsidR="0044541C" w:rsidRDefault="0044541C">
            <w:pPr>
              <w:pStyle w:val="EMPTYCELLSTYLE"/>
            </w:pPr>
          </w:p>
        </w:tc>
        <w:tc>
          <w:tcPr>
            <w:tcW w:w="203" w:type="dxa"/>
          </w:tcPr>
          <w:p w14:paraId="07E27543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3DCF05D5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4A1F8848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36BC0C12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6727E72D" w14:textId="77777777" w:rsidR="0044541C" w:rsidRDefault="0044541C">
            <w:pPr>
              <w:pStyle w:val="EMPTYCELLSTYLE"/>
            </w:pPr>
          </w:p>
        </w:tc>
      </w:tr>
      <w:tr w:rsidR="0044541C" w14:paraId="2CFC6F8B" w14:textId="00DCA4FC" w:rsidTr="0044541C">
        <w:tblPrEx>
          <w:tblCellMar>
            <w:left w:w="108" w:type="dxa"/>
            <w:right w:w="108" w:type="dxa"/>
          </w:tblCellMar>
        </w:tblPrEx>
        <w:trPr>
          <w:trHeight w:hRule="exact" w:val="4776"/>
        </w:trPr>
        <w:tc>
          <w:tcPr>
            <w:tcW w:w="236" w:type="dxa"/>
          </w:tcPr>
          <w:p w14:paraId="7EB2D945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</w:tcPr>
          <w:p w14:paraId="2E4634B3" w14:textId="77777777" w:rsidR="0044541C" w:rsidRDefault="0044541C">
            <w:pPr>
              <w:pStyle w:val="EMPTYCELLSTYLE"/>
            </w:pPr>
          </w:p>
        </w:tc>
        <w:tc>
          <w:tcPr>
            <w:tcW w:w="10386" w:type="dxa"/>
            <w:gridSpan w:val="11"/>
          </w:tcPr>
          <w:p w14:paraId="5660863A" w14:textId="216F27E9" w:rsidR="0044541C" w:rsidRDefault="00012D1B">
            <w:pPr>
              <w:pStyle w:val="DefaultStyle"/>
            </w:pPr>
            <w:r>
              <w:rPr>
                <w:noProof/>
              </w:rPr>
              <w:drawing>
                <wp:inline distT="0" distB="0" distL="0" distR="0" wp14:anchorId="405AD7BB" wp14:editId="199D325B">
                  <wp:extent cx="5198745" cy="3032760"/>
                  <wp:effectExtent l="0" t="0" r="1905" b="15240"/>
                  <wp:docPr id="570550789" name="Grafikon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  <w:tc>
          <w:tcPr>
            <w:tcW w:w="340" w:type="dxa"/>
          </w:tcPr>
          <w:p w14:paraId="500A38AF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</w:tcPr>
          <w:p w14:paraId="332D74B5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71E30324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2BB1FFC9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66AE8A40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50FAA27C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3A38607D" w14:textId="77777777" w:rsidR="0044541C" w:rsidRDefault="0044541C">
            <w:pPr>
              <w:pStyle w:val="EMPTYCELLSTYLE"/>
            </w:pPr>
          </w:p>
        </w:tc>
      </w:tr>
      <w:tr w:rsidR="0044541C" w14:paraId="70CA6E34" w14:textId="1FDA7567" w:rsidTr="0044541C">
        <w:trPr>
          <w:gridAfter w:val="1"/>
          <w:wAfter w:w="33" w:type="dxa"/>
          <w:trHeight w:hRule="exact" w:val="111"/>
        </w:trPr>
        <w:tc>
          <w:tcPr>
            <w:tcW w:w="236" w:type="dxa"/>
          </w:tcPr>
          <w:p w14:paraId="6B4FFDE3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</w:tcPr>
          <w:p w14:paraId="76CBD7DC" w14:textId="77777777" w:rsidR="0044541C" w:rsidRDefault="0044541C">
            <w:pPr>
              <w:pStyle w:val="EMPTYCELLSTYLE"/>
            </w:pPr>
          </w:p>
        </w:tc>
        <w:tc>
          <w:tcPr>
            <w:tcW w:w="1598" w:type="dxa"/>
          </w:tcPr>
          <w:p w14:paraId="0525106E" w14:textId="77777777" w:rsidR="0044541C" w:rsidRDefault="0044541C">
            <w:pPr>
              <w:pStyle w:val="EMPTYCELLSTYLE"/>
            </w:pPr>
          </w:p>
        </w:tc>
        <w:tc>
          <w:tcPr>
            <w:tcW w:w="1438" w:type="dxa"/>
          </w:tcPr>
          <w:p w14:paraId="79F40906" w14:textId="77777777" w:rsidR="0044541C" w:rsidRDefault="0044541C">
            <w:pPr>
              <w:pStyle w:val="EMPTYCELLSTYLE"/>
            </w:pPr>
          </w:p>
        </w:tc>
        <w:tc>
          <w:tcPr>
            <w:tcW w:w="1198" w:type="dxa"/>
          </w:tcPr>
          <w:p w14:paraId="220B2CCF" w14:textId="77777777" w:rsidR="0044541C" w:rsidRDefault="0044541C">
            <w:pPr>
              <w:pStyle w:val="EMPTYCELLSTYLE"/>
            </w:pPr>
          </w:p>
        </w:tc>
        <w:tc>
          <w:tcPr>
            <w:tcW w:w="1318" w:type="dxa"/>
          </w:tcPr>
          <w:p w14:paraId="21C2BDF8" w14:textId="77777777" w:rsidR="0044541C" w:rsidRDefault="0044541C">
            <w:pPr>
              <w:pStyle w:val="EMPTYCELLSTYLE"/>
            </w:pPr>
          </w:p>
        </w:tc>
        <w:tc>
          <w:tcPr>
            <w:tcW w:w="2437" w:type="dxa"/>
          </w:tcPr>
          <w:p w14:paraId="46FE927C" w14:textId="77777777" w:rsidR="0044541C" w:rsidRDefault="0044541C">
            <w:pPr>
              <w:pStyle w:val="EMPTYCELLSTYLE"/>
            </w:pPr>
          </w:p>
        </w:tc>
        <w:tc>
          <w:tcPr>
            <w:tcW w:w="79" w:type="dxa"/>
          </w:tcPr>
          <w:p w14:paraId="2F466C26" w14:textId="77777777" w:rsidR="0044541C" w:rsidRDefault="0044541C">
            <w:pPr>
              <w:pStyle w:val="EMPTYCELLSTYLE"/>
            </w:pPr>
          </w:p>
        </w:tc>
        <w:tc>
          <w:tcPr>
            <w:tcW w:w="279" w:type="dxa"/>
          </w:tcPr>
          <w:p w14:paraId="3BAFC41F" w14:textId="77777777" w:rsidR="0044541C" w:rsidRDefault="0044541C">
            <w:pPr>
              <w:pStyle w:val="EMPTYCELLSTYLE"/>
            </w:pPr>
          </w:p>
        </w:tc>
        <w:tc>
          <w:tcPr>
            <w:tcW w:w="738" w:type="dxa"/>
          </w:tcPr>
          <w:p w14:paraId="6103BCB1" w14:textId="77777777" w:rsidR="0044541C" w:rsidRDefault="0044541C">
            <w:pPr>
              <w:pStyle w:val="EMPTYCELLSTYLE"/>
            </w:pPr>
          </w:p>
        </w:tc>
        <w:tc>
          <w:tcPr>
            <w:tcW w:w="660" w:type="dxa"/>
          </w:tcPr>
          <w:p w14:paraId="676AAD90" w14:textId="77777777" w:rsidR="0044541C" w:rsidRDefault="0044541C">
            <w:pPr>
              <w:pStyle w:val="EMPTYCELLSTYLE"/>
            </w:pPr>
          </w:p>
        </w:tc>
        <w:tc>
          <w:tcPr>
            <w:tcW w:w="40" w:type="dxa"/>
          </w:tcPr>
          <w:p w14:paraId="0291504C" w14:textId="77777777" w:rsidR="0044541C" w:rsidRDefault="0044541C">
            <w:pPr>
              <w:pStyle w:val="EMPTYCELLSTYLE"/>
            </w:pPr>
          </w:p>
        </w:tc>
        <w:tc>
          <w:tcPr>
            <w:tcW w:w="601" w:type="dxa"/>
          </w:tcPr>
          <w:p w14:paraId="1BC22511" w14:textId="77777777" w:rsidR="0044541C" w:rsidRDefault="0044541C">
            <w:pPr>
              <w:pStyle w:val="EMPTYCELLSTYLE"/>
            </w:pPr>
          </w:p>
        </w:tc>
        <w:tc>
          <w:tcPr>
            <w:tcW w:w="340" w:type="dxa"/>
          </w:tcPr>
          <w:p w14:paraId="0214AC2A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</w:tcPr>
          <w:p w14:paraId="6E1D671A" w14:textId="77777777" w:rsidR="0044541C" w:rsidRDefault="0044541C">
            <w:pPr>
              <w:pStyle w:val="EMPTYCELLSTYLE"/>
            </w:pPr>
          </w:p>
        </w:tc>
        <w:tc>
          <w:tcPr>
            <w:tcW w:w="203" w:type="dxa"/>
          </w:tcPr>
          <w:p w14:paraId="790931DA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1AD6A9AA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3837AFE8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4B642641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5C1C76AF" w14:textId="77777777" w:rsidR="0044541C" w:rsidRDefault="0044541C">
            <w:pPr>
              <w:pStyle w:val="EMPTYCELLSTYLE"/>
            </w:pPr>
          </w:p>
        </w:tc>
      </w:tr>
      <w:tr w:rsidR="0044541C" w14:paraId="6897CEF7" w14:textId="4B020711" w:rsidTr="0044541C">
        <w:trPr>
          <w:trHeight w:hRule="exact" w:val="318"/>
        </w:trPr>
        <w:tc>
          <w:tcPr>
            <w:tcW w:w="236" w:type="dxa"/>
          </w:tcPr>
          <w:p w14:paraId="6EA0BB68" w14:textId="77777777" w:rsidR="0044541C" w:rsidRDefault="0044541C">
            <w:pPr>
              <w:pStyle w:val="EMPTYCELLSTYLE"/>
            </w:pPr>
          </w:p>
        </w:tc>
        <w:tc>
          <w:tcPr>
            <w:tcW w:w="8225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27427374" w14:textId="77777777" w:rsidR="0044541C" w:rsidRDefault="0044541C">
            <w:pPr>
              <w:pStyle w:val="DefaultStyle"/>
            </w:pPr>
          </w:p>
        </w:tc>
        <w:tc>
          <w:tcPr>
            <w:tcW w:w="2973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B53E78E" w14:textId="77777777" w:rsidR="0044541C" w:rsidRDefault="0044541C" w:rsidP="00B955C4">
            <w:pPr>
              <w:pStyle w:val="DefaultStyle"/>
              <w:jc w:val="right"/>
            </w:pPr>
          </w:p>
        </w:tc>
        <w:tc>
          <w:tcPr>
            <w:tcW w:w="236" w:type="dxa"/>
            <w:gridSpan w:val="2"/>
          </w:tcPr>
          <w:p w14:paraId="1CE71831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27D5FBCE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5729E580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7D564D44" w14:textId="77777777" w:rsidR="0044541C" w:rsidRDefault="0044541C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72DF2DE0" w14:textId="77777777" w:rsidR="0044541C" w:rsidRDefault="0044541C">
            <w:pPr>
              <w:pStyle w:val="EMPTYCELLSTYLE"/>
            </w:pPr>
          </w:p>
        </w:tc>
      </w:tr>
    </w:tbl>
    <w:p w14:paraId="4160F043" w14:textId="77777777" w:rsidR="006E449A" w:rsidRDefault="006E449A"/>
    <w:p w14:paraId="1840C36B" w14:textId="77777777" w:rsidR="001B2019" w:rsidRDefault="001B2019" w:rsidP="00421D16">
      <w:pPr>
        <w:spacing w:before="100" w:beforeAutospacing="1" w:after="0" w:line="240" w:lineRule="auto"/>
        <w:ind w:left="360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hr-HR"/>
        </w:rPr>
      </w:pPr>
    </w:p>
    <w:p w14:paraId="380FF6A7" w14:textId="77777777" w:rsidR="009A67D8" w:rsidRDefault="009A67D8" w:rsidP="00421D16">
      <w:pPr>
        <w:spacing w:before="100" w:beforeAutospacing="1" w:after="0" w:line="240" w:lineRule="auto"/>
        <w:ind w:left="360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hr-HR"/>
        </w:rPr>
      </w:pPr>
    </w:p>
    <w:p w14:paraId="6B8E5252" w14:textId="77777777" w:rsidR="009A67D8" w:rsidRPr="006E449A" w:rsidRDefault="009A67D8" w:rsidP="00421D16">
      <w:pPr>
        <w:spacing w:before="100" w:beforeAutospacing="1" w:after="0" w:line="240" w:lineRule="auto"/>
        <w:ind w:left="360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hr-HR"/>
        </w:rPr>
      </w:pPr>
    </w:p>
    <w:tbl>
      <w:tblPr>
        <w:tblW w:w="10430" w:type="dxa"/>
        <w:tblLook w:val="04A0" w:firstRow="1" w:lastRow="0" w:firstColumn="1" w:lastColumn="0" w:noHBand="0" w:noVBand="1"/>
      </w:tblPr>
      <w:tblGrid>
        <w:gridCol w:w="738"/>
        <w:gridCol w:w="738"/>
        <w:gridCol w:w="738"/>
        <w:gridCol w:w="739"/>
        <w:gridCol w:w="739"/>
        <w:gridCol w:w="739"/>
        <w:gridCol w:w="742"/>
        <w:gridCol w:w="739"/>
        <w:gridCol w:w="739"/>
        <w:gridCol w:w="739"/>
        <w:gridCol w:w="739"/>
        <w:gridCol w:w="739"/>
        <w:gridCol w:w="739"/>
        <w:gridCol w:w="823"/>
      </w:tblGrid>
      <w:tr w:rsidR="00012D1B" w:rsidRPr="0044541C" w14:paraId="6F4C24FF" w14:textId="77777777" w:rsidTr="00C8503F">
        <w:trPr>
          <w:trHeight w:val="265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B120F8F" w14:textId="77777777" w:rsidR="0044541C" w:rsidRPr="0044541C" w:rsidRDefault="0044541C" w:rsidP="0044541C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</w:pPr>
            <w:r w:rsidRPr="0044541C"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EEB9805" w14:textId="77777777" w:rsidR="0044541C" w:rsidRPr="0044541C" w:rsidRDefault="0044541C" w:rsidP="0044541C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</w:pPr>
            <w:r w:rsidRPr="0044541C"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F33E510" w14:textId="77777777" w:rsidR="0044541C" w:rsidRPr="0044541C" w:rsidRDefault="0044541C" w:rsidP="0044541C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</w:pPr>
            <w:r w:rsidRPr="0044541C"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4E76A35" w14:textId="77777777" w:rsidR="0044541C" w:rsidRPr="0044541C" w:rsidRDefault="0044541C" w:rsidP="0044541C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</w:pPr>
            <w:r w:rsidRPr="0044541C"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CE25375" w14:textId="77777777" w:rsidR="0044541C" w:rsidRPr="0044541C" w:rsidRDefault="0044541C" w:rsidP="0044541C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</w:pPr>
            <w:r w:rsidRPr="0044541C"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1A8B867" w14:textId="77777777" w:rsidR="0044541C" w:rsidRPr="0044541C" w:rsidRDefault="0044541C" w:rsidP="0044541C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</w:pPr>
            <w:r w:rsidRPr="0044541C"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0B6F581" w14:textId="77777777" w:rsidR="0044541C" w:rsidRPr="0044541C" w:rsidRDefault="0044541C" w:rsidP="0044541C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</w:pPr>
            <w:r w:rsidRPr="0044541C"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5F4FE2C" w14:textId="77777777" w:rsidR="0044541C" w:rsidRPr="0044541C" w:rsidRDefault="0044541C" w:rsidP="0044541C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</w:pPr>
            <w:r w:rsidRPr="0044541C"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2C7D38C" w14:textId="77777777" w:rsidR="0044541C" w:rsidRPr="0044541C" w:rsidRDefault="0044541C" w:rsidP="0044541C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</w:pPr>
            <w:r w:rsidRPr="0044541C"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70B7B79" w14:textId="77777777" w:rsidR="0044541C" w:rsidRPr="0044541C" w:rsidRDefault="0044541C" w:rsidP="0044541C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</w:pPr>
            <w:r w:rsidRPr="0044541C"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E8CB416" w14:textId="77777777" w:rsidR="0044541C" w:rsidRPr="0044541C" w:rsidRDefault="0044541C" w:rsidP="0044541C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</w:pPr>
            <w:r w:rsidRPr="0044541C"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6E595C0" w14:textId="77777777" w:rsidR="0044541C" w:rsidRPr="0044541C" w:rsidRDefault="0044541C" w:rsidP="0044541C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</w:pPr>
            <w:r w:rsidRPr="0044541C"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0AE8D7D" w14:textId="77777777" w:rsidR="0044541C" w:rsidRPr="0044541C" w:rsidRDefault="0044541C" w:rsidP="0044541C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</w:pPr>
            <w:r w:rsidRPr="0044541C"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376CABB" w14:textId="77777777" w:rsidR="0044541C" w:rsidRPr="0044541C" w:rsidRDefault="0044541C" w:rsidP="0044541C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</w:pPr>
            <w:r w:rsidRPr="0044541C"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44541C" w:rsidRPr="0044541C" w14:paraId="4316716F" w14:textId="77777777" w:rsidTr="00C8503F">
        <w:trPr>
          <w:trHeight w:val="265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7344C43" w14:textId="77777777" w:rsidR="0044541C" w:rsidRPr="0044541C" w:rsidRDefault="0044541C" w:rsidP="0044541C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</w:pPr>
            <w:r w:rsidRPr="0044541C"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center"/>
            <w:hideMark/>
          </w:tcPr>
          <w:p w14:paraId="0C5E8979" w14:textId="77777777" w:rsidR="0044541C" w:rsidRPr="0044541C" w:rsidRDefault="0044541C" w:rsidP="0044541C">
            <w:pPr>
              <w:spacing w:after="0" w:line="240" w:lineRule="auto"/>
              <w:rPr>
                <w:rFonts w:ascii="Arimo" w:eastAsia="Times New Roman" w:hAnsi="Arimo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4541C">
              <w:rPr>
                <w:rFonts w:ascii="Arimo" w:eastAsia="Times New Roman" w:hAnsi="Arimo" w:cs="Arial"/>
                <w:b/>
                <w:bCs/>
                <w:color w:val="000000"/>
                <w:sz w:val="20"/>
                <w:szCs w:val="20"/>
                <w:lang w:eastAsia="hr-HR"/>
              </w:rPr>
              <w:t>Naziv</w:t>
            </w:r>
          </w:p>
        </w:tc>
        <w:tc>
          <w:tcPr>
            <w:tcW w:w="52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center"/>
            <w:hideMark/>
          </w:tcPr>
          <w:p w14:paraId="21CCA659" w14:textId="77777777" w:rsidR="0044541C" w:rsidRPr="0044541C" w:rsidRDefault="0044541C" w:rsidP="0044541C">
            <w:pPr>
              <w:spacing w:after="0" w:line="240" w:lineRule="auto"/>
              <w:jc w:val="right"/>
              <w:rPr>
                <w:rFonts w:ascii="Arimo" w:eastAsia="Times New Roman" w:hAnsi="Arimo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4541C">
              <w:rPr>
                <w:rFonts w:ascii="Arimo" w:eastAsia="Times New Roman" w:hAnsi="Arimo" w:cs="Arial"/>
                <w:b/>
                <w:bCs/>
                <w:color w:val="000000"/>
                <w:sz w:val="20"/>
                <w:szCs w:val="20"/>
                <w:lang w:eastAsia="hr-HR"/>
              </w:rPr>
              <w:t>Iznos</w:t>
            </w:r>
          </w:p>
        </w:tc>
      </w:tr>
      <w:tr w:rsidR="0044541C" w:rsidRPr="0044541C" w14:paraId="0725FFE5" w14:textId="77777777" w:rsidTr="00C8503F">
        <w:trPr>
          <w:trHeight w:val="265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F0A85A4" w14:textId="6EC01D7F" w:rsidR="0044541C" w:rsidRPr="0044541C" w:rsidRDefault="0044541C" w:rsidP="0044541C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4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B5C802" w14:textId="77777777" w:rsidR="0044541C" w:rsidRPr="0044541C" w:rsidRDefault="0044541C" w:rsidP="0044541C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</w:pPr>
            <w:r w:rsidRPr="0044541C"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  <w:t>Prihodi poslovanja</w:t>
            </w:r>
          </w:p>
        </w:tc>
        <w:tc>
          <w:tcPr>
            <w:tcW w:w="52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C6CFFE" w14:textId="77EE5D83" w:rsidR="0044541C" w:rsidRPr="0044541C" w:rsidRDefault="00C8503F" w:rsidP="0044541C">
            <w:pPr>
              <w:spacing w:after="0" w:line="240" w:lineRule="auto"/>
              <w:jc w:val="right"/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  <w:t>13.969.915,23</w:t>
            </w:r>
          </w:p>
        </w:tc>
      </w:tr>
      <w:tr w:rsidR="0044541C" w:rsidRPr="0044541C" w14:paraId="1A227683" w14:textId="77777777" w:rsidTr="00C8503F">
        <w:trPr>
          <w:trHeight w:val="265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F24757" w14:textId="77777777" w:rsidR="0044541C" w:rsidRPr="0044541C" w:rsidRDefault="0044541C" w:rsidP="0044541C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</w:pPr>
            <w:r w:rsidRPr="0044541C"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A7B3D8" w14:textId="77777777" w:rsidR="0044541C" w:rsidRPr="0044541C" w:rsidRDefault="0044541C" w:rsidP="0044541C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</w:pPr>
            <w:r w:rsidRPr="0044541C"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  <w:t>Prihodi od prodaje nefinancijske imovine</w:t>
            </w:r>
          </w:p>
        </w:tc>
        <w:tc>
          <w:tcPr>
            <w:tcW w:w="52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AB13C7" w14:textId="54BE3FE3" w:rsidR="0044541C" w:rsidRPr="0044541C" w:rsidRDefault="00C8503F" w:rsidP="0044541C">
            <w:pPr>
              <w:spacing w:after="0" w:line="240" w:lineRule="auto"/>
              <w:jc w:val="right"/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Arimo" w:eastAsia="Times New Roman" w:hAnsi="Arimo" w:cs="Arial"/>
                <w:color w:val="000000"/>
                <w:sz w:val="20"/>
                <w:szCs w:val="20"/>
                <w:lang w:eastAsia="hr-HR"/>
              </w:rPr>
              <w:t>84.570,00</w:t>
            </w:r>
          </w:p>
        </w:tc>
      </w:tr>
    </w:tbl>
    <w:p w14:paraId="5929CB3F" w14:textId="77777777" w:rsidR="0044541C" w:rsidRDefault="0044541C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</w:p>
    <w:p w14:paraId="17148665" w14:textId="77777777" w:rsidR="0044541C" w:rsidRDefault="0044541C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</w:p>
    <w:p w14:paraId="566B2AE7" w14:textId="77777777" w:rsidR="00C8503F" w:rsidRDefault="00C8503F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</w:p>
    <w:p w14:paraId="577F9EE5" w14:textId="77777777" w:rsidR="00C8503F" w:rsidRDefault="00C8503F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</w:p>
    <w:p w14:paraId="4977058D" w14:textId="77777777" w:rsidR="00C8503F" w:rsidRDefault="00C8503F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</w:p>
    <w:p w14:paraId="5763A741" w14:textId="77777777" w:rsidR="0044541C" w:rsidRDefault="0044541C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</w:p>
    <w:p w14:paraId="5A728C9A" w14:textId="1269D490" w:rsidR="000E3738" w:rsidRDefault="00F848AA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  <w:r w:rsidRPr="00F848AA">
        <w:rPr>
          <w:rFonts w:ascii="Gabriola" w:hAnsi="Gabriola" w:cs="Calibri"/>
          <w:b/>
          <w:bCs/>
          <w:sz w:val="40"/>
          <w:szCs w:val="40"/>
        </w:rPr>
        <w:t>Kamo novac odlazi?</w:t>
      </w:r>
    </w:p>
    <w:p w14:paraId="7D8EC004" w14:textId="794FDDE8" w:rsidR="00F848AA" w:rsidRDefault="00F848AA" w:rsidP="00F848AA">
      <w:pPr>
        <w:spacing w:after="20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848AA">
        <w:rPr>
          <w:rFonts w:ascii="Times New Roman" w:eastAsia="Calibri" w:hAnsi="Times New Roman" w:cs="Times New Roman"/>
          <w:i/>
          <w:sz w:val="24"/>
          <w:szCs w:val="24"/>
        </w:rPr>
        <w:t>Iz Proračuna Grada Čazme financiraju se ključne aktivnosti i projekti važni za razvoj zajednice, a kroz sljedeće Programe:</w:t>
      </w:r>
    </w:p>
    <w:tbl>
      <w:tblPr>
        <w:tblW w:w="11012" w:type="dxa"/>
        <w:tblLook w:val="04A0" w:firstRow="1" w:lastRow="0" w:firstColumn="1" w:lastColumn="0" w:noHBand="0" w:noVBand="1"/>
      </w:tblPr>
      <w:tblGrid>
        <w:gridCol w:w="505"/>
        <w:gridCol w:w="769"/>
        <w:gridCol w:w="361"/>
        <w:gridCol w:w="1379"/>
        <w:gridCol w:w="437"/>
        <w:gridCol w:w="800"/>
        <w:gridCol w:w="250"/>
        <w:gridCol w:w="1865"/>
        <w:gridCol w:w="935"/>
        <w:gridCol w:w="301"/>
        <w:gridCol w:w="146"/>
        <w:gridCol w:w="789"/>
        <w:gridCol w:w="300"/>
        <w:gridCol w:w="938"/>
        <w:gridCol w:w="303"/>
        <w:gridCol w:w="409"/>
        <w:gridCol w:w="141"/>
        <w:gridCol w:w="384"/>
      </w:tblGrid>
      <w:tr w:rsidR="00F823A0" w:rsidRPr="00F823A0" w14:paraId="01AEFA6E" w14:textId="77777777" w:rsidTr="000E5797">
        <w:trPr>
          <w:trHeight w:val="240"/>
        </w:trPr>
        <w:tc>
          <w:tcPr>
            <w:tcW w:w="50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</w:tcPr>
          <w:p w14:paraId="5D6FABD8" w14:textId="53A96288" w:rsidR="00F823A0" w:rsidRPr="00F823A0" w:rsidRDefault="00F823A0" w:rsidP="00F823A0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</w:tcPr>
          <w:p w14:paraId="20206CD1" w14:textId="3A15068F" w:rsidR="00F823A0" w:rsidRPr="00F823A0" w:rsidRDefault="00F823A0" w:rsidP="00F823A0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</w:tcPr>
          <w:p w14:paraId="16FB3E42" w14:textId="62E659EF" w:rsidR="00F823A0" w:rsidRPr="00F823A0" w:rsidRDefault="00F823A0" w:rsidP="00F823A0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43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</w:tcPr>
          <w:p w14:paraId="3F902386" w14:textId="7FC27A9A" w:rsidR="00F823A0" w:rsidRPr="00F823A0" w:rsidRDefault="00F823A0" w:rsidP="00F823A0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</w:tcPr>
          <w:p w14:paraId="17AF9257" w14:textId="1B073D2C" w:rsidR="00F823A0" w:rsidRPr="00F823A0" w:rsidRDefault="00F823A0" w:rsidP="00F823A0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</w:tcPr>
          <w:p w14:paraId="458DD218" w14:textId="677F55B0" w:rsidR="00F823A0" w:rsidRPr="00F823A0" w:rsidRDefault="00F823A0" w:rsidP="00F823A0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CC1CF4A" w14:textId="38426DE9" w:rsidR="00F823A0" w:rsidRPr="00F823A0" w:rsidRDefault="00F823A0" w:rsidP="00F823A0">
            <w:pPr>
              <w:spacing w:after="0" w:line="240" w:lineRule="auto"/>
              <w:jc w:val="center"/>
              <w:rPr>
                <w:rFonts w:ascii="Arimo" w:eastAsia="Times New Roman" w:hAnsi="Arimo" w:cs="Arial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3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623A2B4A" w14:textId="5EBDF3E4" w:rsidR="00F823A0" w:rsidRPr="00F823A0" w:rsidRDefault="00F823A0" w:rsidP="00F823A0">
            <w:pPr>
              <w:spacing w:after="0" w:line="240" w:lineRule="auto"/>
              <w:jc w:val="center"/>
              <w:rPr>
                <w:rFonts w:ascii="Arimo" w:eastAsia="Times New Roman" w:hAnsi="Arimo" w:cs="Arial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30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</w:tcPr>
          <w:p w14:paraId="6C9B94D1" w14:textId="0722D7D0" w:rsidR="00F823A0" w:rsidRPr="00F823A0" w:rsidRDefault="00F823A0" w:rsidP="00F823A0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3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27A8F516" w14:textId="41AF8F8C" w:rsidR="00F823A0" w:rsidRPr="00F823A0" w:rsidRDefault="00F823A0" w:rsidP="00F823A0">
            <w:pPr>
              <w:spacing w:after="0" w:line="240" w:lineRule="auto"/>
              <w:jc w:val="center"/>
              <w:rPr>
                <w:rFonts w:ascii="Arimo" w:eastAsia="Times New Roman" w:hAnsi="Arimo" w:cs="Arial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3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</w:tcPr>
          <w:p w14:paraId="17CF1AD8" w14:textId="54BF15AE" w:rsidR="00F823A0" w:rsidRPr="00F823A0" w:rsidRDefault="00F823A0" w:rsidP="00F823A0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3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7F459FBD" w14:textId="1A554830" w:rsidR="00F823A0" w:rsidRPr="00F823A0" w:rsidRDefault="00F823A0" w:rsidP="00F823A0">
            <w:pPr>
              <w:spacing w:after="0" w:line="240" w:lineRule="auto"/>
              <w:jc w:val="center"/>
              <w:rPr>
                <w:rFonts w:ascii="Arimo" w:eastAsia="Times New Roman" w:hAnsi="Arimo" w:cs="Arial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30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</w:tcPr>
          <w:p w14:paraId="2D0E1C9C" w14:textId="65F24531" w:rsidR="00F823A0" w:rsidRPr="00F823A0" w:rsidRDefault="00F823A0" w:rsidP="00F823A0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93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116C4565" w14:textId="6651A9F7" w:rsidR="00F823A0" w:rsidRPr="00F823A0" w:rsidRDefault="00F823A0" w:rsidP="00F823A0">
            <w:pPr>
              <w:spacing w:after="0" w:line="240" w:lineRule="auto"/>
              <w:jc w:val="center"/>
              <w:rPr>
                <w:rFonts w:ascii="Arimo" w:eastAsia="Times New Roman" w:hAnsi="Arimo" w:cs="Arial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</w:tr>
      <w:tr w:rsidR="000E5797" w14:paraId="145DE43A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96969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3B680F0E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FFFFFF"/>
                <w:sz w:val="18"/>
              </w:rPr>
              <w:t xml:space="preserve">  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696969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221667CD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FFFFFF"/>
                <w:sz w:val="18"/>
              </w:rPr>
              <w:t>SVEUKUPNO RASHODI / IZDACI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96969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5098E389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FFFFFF"/>
                <w:sz w:val="18"/>
              </w:rPr>
              <w:t>13.930.262,42</w:t>
            </w:r>
          </w:p>
        </w:tc>
      </w:tr>
      <w:tr w:rsidR="000E5797" w14:paraId="07FB5041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80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7109364C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FFFFFF"/>
                <w:sz w:val="18"/>
              </w:rPr>
              <w:t>Razdjel  003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000080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0974E86A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FFFFFF"/>
                <w:sz w:val="18"/>
              </w:rPr>
              <w:t>UPRAVNI ODJEL ZA DRUŠTVENE DJELATNOSTI, OBRAZOVANJE I ODNOSE S JAVNOŠĆU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80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6504E613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FFFFFF"/>
                <w:sz w:val="18"/>
              </w:rPr>
              <w:t>8.616.262,42</w:t>
            </w:r>
          </w:p>
        </w:tc>
      </w:tr>
      <w:tr w:rsidR="000E5797" w14:paraId="5E4EC132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CE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4F428FED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FFFFFF"/>
                <w:sz w:val="18"/>
              </w:rPr>
              <w:t>Glava  00301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0000CE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4798476C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FFFFFF"/>
                <w:sz w:val="18"/>
              </w:rPr>
              <w:t>UPRAVNI ODJEL ZA DRUŠTVENE DJELATNOSTI, OBRAZOVANJE I ODNOSE S JAVNOŠĆU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CE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37F8C949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FFFFFF"/>
                <w:sz w:val="18"/>
              </w:rPr>
              <w:t>8.616.262,42</w:t>
            </w:r>
          </w:p>
        </w:tc>
      </w:tr>
      <w:tr w:rsidR="000E5797" w14:paraId="28DA9C12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1C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0E56868A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Program  1001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C1C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28741AC6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Redovna djelatnost  predstavničkog i izvršnog tijela i upravljanje imovinom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1C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0933F214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551.500,00</w:t>
            </w:r>
          </w:p>
        </w:tc>
      </w:tr>
      <w:tr w:rsidR="000E5797" w14:paraId="7AF7257E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65A217DB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Aktivnost  A100101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167A2B0A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Redovne aktivnosti predstavničkog i izvršnog tijela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67D1E97C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88.500,00</w:t>
            </w:r>
          </w:p>
        </w:tc>
      </w:tr>
      <w:tr w:rsidR="000E5797" w14:paraId="26DADD80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76663EBE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Aktivnost  A100102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4B81F57C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Tekuće i investicijsko održavanje imovine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53B376A1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408.000,00</w:t>
            </w:r>
          </w:p>
        </w:tc>
      </w:tr>
      <w:tr w:rsidR="000E5797" w14:paraId="43E2C3BD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35703744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Aktivnost  A100103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2D04F549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Manifestacije, prigodni datumi, obljetnice i sl.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3242B33C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47.000,00</w:t>
            </w:r>
          </w:p>
        </w:tc>
      </w:tr>
      <w:tr w:rsidR="000E5797" w14:paraId="7677610A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6D7BF350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Aktivnost  A100104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4732331B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Financiranje rada političkih stranaka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6BDF7423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4.000,00</w:t>
            </w:r>
          </w:p>
        </w:tc>
      </w:tr>
      <w:tr w:rsidR="000E5797" w14:paraId="0AA29FA1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5CD2C66D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Aktivnost  A100105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1D131EF0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Tekuća zaliha proračuna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0196A0C7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4.000,00</w:t>
            </w:r>
          </w:p>
        </w:tc>
      </w:tr>
      <w:tr w:rsidR="000E5797" w14:paraId="52A36987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1C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1BD292D9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Program  1001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C1C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78584603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Promotivne aktivnosti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1C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6D82EBF8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10.000,00</w:t>
            </w:r>
          </w:p>
        </w:tc>
      </w:tr>
      <w:tr w:rsidR="000E5797" w14:paraId="5C7C957E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62143130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Aktivnost  A100202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3BAFF3C7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Izdavanje Čazmanca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6827DE00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10.000,00</w:t>
            </w:r>
          </w:p>
        </w:tc>
      </w:tr>
      <w:tr w:rsidR="000E5797" w14:paraId="435B4FF1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1C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327FE767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Program  1003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C1C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6FDD3215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Program javnih potreba u socijalnoj skrbi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1C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13D73D67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201.140,00</w:t>
            </w:r>
          </w:p>
        </w:tc>
      </w:tr>
      <w:tr w:rsidR="000E5797" w14:paraId="2673D5BB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21169AE2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Aktivnost  A100301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7B408AC4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Naknada za troškove stanovanja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76188A05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1.000,00</w:t>
            </w:r>
          </w:p>
        </w:tc>
      </w:tr>
      <w:tr w:rsidR="000E5797" w14:paraId="24422F78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44DB40C6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Aktivnost  A100303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2A50BD9A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Podmirenje pogrebnih troškova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76869655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1.200,00</w:t>
            </w:r>
          </w:p>
        </w:tc>
      </w:tr>
      <w:tr w:rsidR="000E5797" w14:paraId="41E997B9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1A23DA59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Aktivnost  A100304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6C7C544F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Pomoć za novorođenu djecu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78BB3B94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60.000,00</w:t>
            </w:r>
          </w:p>
        </w:tc>
      </w:tr>
      <w:tr w:rsidR="000E5797" w14:paraId="7C86A989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396E70E5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Aktivnost  A100305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5CEDCF1E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Sufinanciranje javnog prijevoza učenika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2A2F8824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10.000,00</w:t>
            </w:r>
          </w:p>
        </w:tc>
      </w:tr>
      <w:tr w:rsidR="000E5797" w14:paraId="288EFD5C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5522F284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Aktivnost  A100306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38BE94A2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Sufinanciranje kamata za studentske kredite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0258ED29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1.600,00</w:t>
            </w:r>
          </w:p>
        </w:tc>
      </w:tr>
      <w:tr w:rsidR="000E5797" w14:paraId="667C2DBA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109A867F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Aktivnost  A100307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132678FA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Pomoć za kupnju udžbenika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45FBC332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43.000,00</w:t>
            </w:r>
          </w:p>
        </w:tc>
      </w:tr>
      <w:tr w:rsidR="000E5797" w14:paraId="4A91C83E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44F32D3C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Aktivnost  A100308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401B2985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Pomoć umirovljenicima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6D149B2C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10.000,00</w:t>
            </w:r>
          </w:p>
        </w:tc>
      </w:tr>
      <w:tr w:rsidR="000E5797" w14:paraId="089389E6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55BBC3AB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Aktivnost  A100309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1F4E6C76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Jednokratne novčane pomoći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1EA3AF94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5.300,00</w:t>
            </w:r>
          </w:p>
        </w:tc>
      </w:tr>
      <w:tr w:rsidR="000E5797" w14:paraId="66CE48F4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1F1DFAD3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Aktivnost  A100310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5C2C21F4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Pomoći osobama s invaliditetom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241F7B6A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1.300,00</w:t>
            </w:r>
          </w:p>
        </w:tc>
      </w:tr>
      <w:tr w:rsidR="000E5797" w14:paraId="29489AFE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12D1A25E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Aktivnost  A100311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0F4EAEF1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Crveni križ Čazma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589A0F44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17.300,00</w:t>
            </w:r>
          </w:p>
        </w:tc>
      </w:tr>
      <w:tr w:rsidR="000E5797" w14:paraId="2AD05A45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616EBC57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Aktivnost  A100312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703C4D0A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Pomoć u kući starijim osobama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54646700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13.300,00</w:t>
            </w:r>
          </w:p>
        </w:tc>
      </w:tr>
      <w:tr w:rsidR="000E5797" w14:paraId="761F9EE8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1623D8CB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Aktivnost  A100313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7840A169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Javni radovi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627D25CA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5.140,00</w:t>
            </w:r>
          </w:p>
        </w:tc>
      </w:tr>
      <w:tr w:rsidR="000E5797" w14:paraId="2E71B457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36201308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Aktivnost  A100315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0786F15A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Jednokratne novčane pomoći za studente i učenike s područja Grada Čazma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5EE5BC32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27.500,00</w:t>
            </w:r>
          </w:p>
        </w:tc>
      </w:tr>
      <w:tr w:rsidR="000E5797" w14:paraId="01AF011C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5B202FD7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Kapitalni projekt  K100301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7CD83AD2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Opremanje objekata za socijalne skupine građana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0E5583D3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4.500,00</w:t>
            </w:r>
          </w:p>
        </w:tc>
      </w:tr>
      <w:tr w:rsidR="000E5797" w14:paraId="790C9803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1C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31CA3F47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Program  1004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C1C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36EA51CD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Programi udruga građana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1C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5650E922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22.600,00</w:t>
            </w:r>
          </w:p>
        </w:tc>
      </w:tr>
      <w:tr w:rsidR="000E5797" w14:paraId="5242FF85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7330A30C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Aktivnost  A100401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2BEBFC38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Sredstva za rad udruga građana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1737C9BC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20.000,00</w:t>
            </w:r>
          </w:p>
        </w:tc>
      </w:tr>
      <w:tr w:rsidR="000E5797" w14:paraId="7D0ED4D1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6F51836E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Aktivnost  A100402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252C054E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Grad - prijatelj djece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24D43C02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800,00</w:t>
            </w:r>
          </w:p>
        </w:tc>
      </w:tr>
      <w:tr w:rsidR="000E5797" w14:paraId="16991A7B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3D0749B1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lastRenderedPageBreak/>
              <w:t>Aktivnost  A100404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5BA2D734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Savjet mladih Grada Čazme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1126BFCF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1.800,00</w:t>
            </w:r>
          </w:p>
        </w:tc>
      </w:tr>
      <w:tr w:rsidR="000E5797" w14:paraId="47890C08" w14:textId="77777777" w:rsidTr="000E5797">
        <w:tblPrEx>
          <w:tblBorders>
            <w:top w:val="nil"/>
            <w:left w:val="nil"/>
            <w:bottom w:val="nil"/>
            <w:right w:val="nil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4"/>
          <w:wAfter w:w="1237" w:type="dxa"/>
          <w:trHeight w:val="226"/>
        </w:trPr>
        <w:tc>
          <w:tcPr>
            <w:tcW w:w="1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1C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0A998F98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Program  1005</w:t>
            </w:r>
          </w:p>
        </w:tc>
        <w:tc>
          <w:tcPr>
            <w:tcW w:w="61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C1C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40266275" w14:textId="77777777" w:rsidR="000E5797" w:rsidRDefault="000E5797" w:rsidP="008654C6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Program predškolskog odgoja</w:t>
            </w:r>
          </w:p>
        </w:tc>
        <w:tc>
          <w:tcPr>
            <w:tcW w:w="2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1C1FF"/>
            <w:tcMar>
              <w:top w:w="0" w:type="dxa"/>
              <w:left w:w="39" w:type="dxa"/>
              <w:bottom w:w="0" w:type="dxa"/>
              <w:right w:w="39" w:type="dxa"/>
            </w:tcMar>
            <w:vAlign w:val="center"/>
          </w:tcPr>
          <w:p w14:paraId="1B9BEABD" w14:textId="77777777" w:rsidR="000E5797" w:rsidRDefault="000E5797" w:rsidP="008654C6">
            <w:pPr>
              <w:spacing w:after="0" w:line="240" w:lineRule="auto"/>
              <w:jc w:val="right"/>
            </w:pPr>
            <w:r>
              <w:rPr>
                <w:rFonts w:ascii="Arial" w:eastAsia="Arial" w:hAnsi="Arial"/>
                <w:b/>
                <w:color w:val="000000"/>
                <w:sz w:val="18"/>
              </w:rPr>
              <w:t>1.000.000,00</w:t>
            </w:r>
          </w:p>
        </w:tc>
      </w:tr>
      <w:tr w:rsidR="000E5797" w14:paraId="70E2656F" w14:textId="77777777" w:rsidTr="000E5797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384" w:type="dxa"/>
        </w:trPr>
        <w:tc>
          <w:tcPr>
            <w:tcW w:w="10487" w:type="dxa"/>
            <w:gridSpan w:val="16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36"/>
              <w:gridCol w:w="6115"/>
              <w:gridCol w:w="2027"/>
            </w:tblGrid>
            <w:tr w:rsidR="000E5797" w14:paraId="1E40BF35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96969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73C1CE1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 xml:space="preserve">  </w:t>
                  </w:r>
                  <w:bookmarkStart w:id="0" w:name="_Hlk193093521"/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96969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82C85FB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SVEUKUPNO RASHODI / IZDACI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96969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F1CC866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13.930.262,42</w:t>
                  </w:r>
                </w:p>
              </w:tc>
            </w:tr>
            <w:tr w:rsidR="000E5797" w14:paraId="21F8D918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80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4F4190A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Razdjel  003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80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37164BC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UPRAVNI ODJEL ZA DRUŠTVENE DJELATNOSTI, OBRAZOVANJE I ODNOSE S JAVNOŠĆU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80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0323A72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8.616.262,42</w:t>
                  </w:r>
                </w:p>
              </w:tc>
            </w:tr>
            <w:tr w:rsidR="000E5797" w14:paraId="40CBF8FD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CE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2AD319A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Glava  00301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CE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954DEE7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UPRAVNI ODJEL ZA DRUŠTVENE DJELATNOSTI, OBRAZOVANJE I ODNOSE S JAVNOŠĆU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CE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7F8045B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8.616.262,42</w:t>
                  </w:r>
                </w:p>
              </w:tc>
            </w:tr>
            <w:tr w:rsidR="000E5797" w14:paraId="005E4033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C1BEB42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 1001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61D2BA8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Redovna djelatnost  predstavničkog i izvršnog tijela i upravljanje imovinom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8207611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551.500,00</w:t>
                  </w:r>
                </w:p>
              </w:tc>
            </w:tr>
            <w:tr w:rsidR="000E5797" w14:paraId="6D447150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AD185B9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A100101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303CF98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Redovne aktivnosti predstavničkog i izvršnog tijela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43FC3BA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88.500,00</w:t>
                  </w:r>
                </w:p>
              </w:tc>
            </w:tr>
            <w:tr w:rsidR="000E5797" w14:paraId="34949B0D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5BBF37C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A100102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678CBC4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Tekuće i investicijsko održavanje imovine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32DF173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408.000,00</w:t>
                  </w:r>
                </w:p>
              </w:tc>
            </w:tr>
            <w:tr w:rsidR="000E5797" w14:paraId="3065AB6C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40D0622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A100103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2B119F9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Manifestacije, prigodni datumi, obljetnice i sl.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F3E3436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47.000,00</w:t>
                  </w:r>
                </w:p>
              </w:tc>
            </w:tr>
            <w:tr w:rsidR="000E5797" w14:paraId="7701B035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76E23BA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A100104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75D7A13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Financiranje rada političkih stranaka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8210D23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4.000,00</w:t>
                  </w:r>
                </w:p>
              </w:tc>
            </w:tr>
            <w:tr w:rsidR="000E5797" w14:paraId="35909051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6D1DFD0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A100105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C83DA19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Tekuća zaliha proračuna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952B904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4.000,00</w:t>
                  </w:r>
                </w:p>
              </w:tc>
            </w:tr>
            <w:tr w:rsidR="000E5797" w14:paraId="7CF6AAD9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5FD404E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 1001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F98B1BF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Promotivne aktivnosti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FE7DC2D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10.000,00</w:t>
                  </w:r>
                </w:p>
              </w:tc>
            </w:tr>
            <w:tr w:rsidR="000E5797" w14:paraId="408A5E61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E053474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A100202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8BA1617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Izdavanje Čazmanca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5EE42EE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10.000,00</w:t>
                  </w:r>
                </w:p>
              </w:tc>
            </w:tr>
            <w:tr w:rsidR="000E5797" w14:paraId="2AB00385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75398BD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 1003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D175AE8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javnih potreba u socijalnoj skrbi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40764BB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201.140,00</w:t>
                  </w:r>
                </w:p>
              </w:tc>
            </w:tr>
            <w:tr w:rsidR="000E5797" w14:paraId="1E2573B7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D83D7E3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A100301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5FDFFC0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Naknada za troškove stanovanja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C492BE2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1.000,00</w:t>
                  </w:r>
                </w:p>
              </w:tc>
            </w:tr>
            <w:tr w:rsidR="000E5797" w14:paraId="25FA9E5A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DD4FBA4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A100303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EC672FC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Podmirenje pogrebnih troškova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E35EE0F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1.200,00</w:t>
                  </w:r>
                </w:p>
              </w:tc>
            </w:tr>
            <w:tr w:rsidR="000E5797" w14:paraId="24132948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A99A190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A100304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2D7D400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Pomoć za novorođenu djecu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CECD0CC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60.000,00</w:t>
                  </w:r>
                </w:p>
              </w:tc>
            </w:tr>
            <w:tr w:rsidR="000E5797" w14:paraId="212FBF55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E237CB6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A100305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2740586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Sufinanciranje javnog prijevoza učenika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8048A05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10.000,00</w:t>
                  </w:r>
                </w:p>
              </w:tc>
            </w:tr>
            <w:tr w:rsidR="000E5797" w14:paraId="2F1A822F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FCBDE5F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A100306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B1EA8B9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Sufinanciranje kamata za studentske kredite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23B7C40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1.600,00</w:t>
                  </w:r>
                </w:p>
              </w:tc>
            </w:tr>
            <w:tr w:rsidR="000E5797" w14:paraId="5661E491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701243C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A100307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1D7DF7F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Pomoć za kupnju udžbenika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1A5F2D7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43.000,00</w:t>
                  </w:r>
                </w:p>
              </w:tc>
            </w:tr>
            <w:tr w:rsidR="000E5797" w14:paraId="0E002B6B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48A6CF1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A100308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D820575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Pomoć umirovljenicima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0184448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10.000,00</w:t>
                  </w:r>
                </w:p>
              </w:tc>
            </w:tr>
            <w:tr w:rsidR="000E5797" w14:paraId="318F2E55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78E5042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A100309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9A9CA24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Jednokratne novčane pomoći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1BCC2F0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5.300,00</w:t>
                  </w:r>
                </w:p>
              </w:tc>
            </w:tr>
            <w:tr w:rsidR="000E5797" w14:paraId="5F3E2A16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CF12EBF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A100310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B9B343F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Pomoći osobama s invaliditetom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C302D13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1.300,00</w:t>
                  </w:r>
                </w:p>
              </w:tc>
            </w:tr>
            <w:tr w:rsidR="000E5797" w14:paraId="7BEFCEFF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EE17551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A100311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A5E90C5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Crveni križ Čazma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8E4C894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17.300,00</w:t>
                  </w:r>
                </w:p>
              </w:tc>
            </w:tr>
            <w:tr w:rsidR="000E5797" w14:paraId="55A99325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9E508F2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A100312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294EC94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Pomoć u kući starijim osobama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644BA3D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13.300,00</w:t>
                  </w:r>
                </w:p>
              </w:tc>
            </w:tr>
            <w:tr w:rsidR="000E5797" w14:paraId="5F163432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57EDC3D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A100313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ED3FC48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Javni radovi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582341E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5.140,00</w:t>
                  </w:r>
                </w:p>
              </w:tc>
            </w:tr>
            <w:tr w:rsidR="000E5797" w14:paraId="6E6EE7CD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1DD3F13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A100315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FC99EBB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Jednokratne novčane pomoći za studente i učenike s područja Grada Čazma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4DB5C41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27.500,00</w:t>
                  </w:r>
                </w:p>
              </w:tc>
            </w:tr>
            <w:tr w:rsidR="000E5797" w14:paraId="5C49C721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FBF9A89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Kapitalni projekt  K100301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498455F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Opremanje objekata za socijalne skupine građana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0AA31EA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4.500,00</w:t>
                  </w:r>
                </w:p>
              </w:tc>
            </w:tr>
            <w:tr w:rsidR="000E5797" w14:paraId="29475523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5693720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 1004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0747CF4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Programi udruga građana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FEA4435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22.600,00</w:t>
                  </w:r>
                </w:p>
              </w:tc>
            </w:tr>
            <w:tr w:rsidR="000E5797" w14:paraId="0140B1C8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099E151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A100401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A65A819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Sredstva za rad udruga građana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8EE83BC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20.000,00</w:t>
                  </w:r>
                </w:p>
              </w:tc>
            </w:tr>
            <w:tr w:rsidR="000E5797" w14:paraId="08A4D7AF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9F105CC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A100402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E78292C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Grad - prijatelj djece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2D03599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800,00</w:t>
                  </w:r>
                </w:p>
              </w:tc>
            </w:tr>
            <w:tr w:rsidR="000E5797" w14:paraId="51E8EC85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6F30D09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A100404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547EACA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Savjet mladih Grada Čazme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3071622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1.800,00</w:t>
                  </w:r>
                </w:p>
              </w:tc>
            </w:tr>
            <w:tr w:rsidR="000E5797" w14:paraId="29FAE49F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FC67FCF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 1005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D220BB5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predškolskog odgoja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E27DAA0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1.000.000,00</w:t>
                  </w:r>
                </w:p>
              </w:tc>
            </w:tr>
            <w:bookmarkEnd w:id="0"/>
            <w:tr w:rsidR="000E5797" w14:paraId="42742F26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9217FF4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Kapitalni projekt  K100501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5368577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Izgradnja dječjeg vrtića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7AAE732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1.000.000,00</w:t>
                  </w:r>
                </w:p>
              </w:tc>
            </w:tr>
            <w:tr w:rsidR="000E5797" w14:paraId="445578BB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E41914E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 1006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47048A2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Zaštita od požara  i civilna zaštita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29F4CE3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109.800,00</w:t>
                  </w:r>
                </w:p>
              </w:tc>
            </w:tr>
            <w:tr w:rsidR="000E5797" w14:paraId="03E0DFA2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E0576BA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A100601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2A87A69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Vatrogasna zajednica grada Čazme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46CFADE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67.100,00</w:t>
                  </w:r>
                </w:p>
              </w:tc>
            </w:tr>
            <w:tr w:rsidR="000E5797" w14:paraId="7E7DA5B9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4EFFA2E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A100602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55D969E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Civilna zaštita i programi zaštite i spašavanja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268186B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37.700,00</w:t>
                  </w:r>
                </w:p>
              </w:tc>
            </w:tr>
            <w:tr w:rsidR="000E5797" w14:paraId="6C80EC6A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54B96C7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A100604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FE431C7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Posebni uspjesi na vatrogasnim natjecanjima i oprema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0565ED5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5.000,00</w:t>
                  </w:r>
                </w:p>
              </w:tc>
            </w:tr>
            <w:tr w:rsidR="000E5797" w14:paraId="1DD2291B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8FA92F3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lastRenderedPageBreak/>
                    <w:t>Program  1007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FE4323F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javnih potreba u kulturi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06856AE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218.500,00</w:t>
                  </w:r>
                </w:p>
              </w:tc>
            </w:tr>
            <w:tr w:rsidR="000E5797" w14:paraId="7C05CFB7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27FA6C2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A100701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62D31ED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Uređenje grada za blagdane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EE11595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54.000,00</w:t>
                  </w:r>
                </w:p>
              </w:tc>
            </w:tr>
            <w:tr w:rsidR="000E5797" w14:paraId="14A078DC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5FE907A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A100702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1F94881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Turistička zajednica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35F2879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111.500,00</w:t>
                  </w:r>
                </w:p>
              </w:tc>
            </w:tr>
            <w:tr w:rsidR="000E5797" w14:paraId="442F0851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B494DA9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A100720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6354002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Kulturno umjetničko stvaralaštvo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3E5710D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30.000,00</w:t>
                  </w:r>
                </w:p>
              </w:tc>
            </w:tr>
            <w:tr w:rsidR="000E5797" w14:paraId="497623B7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B5EEA5C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Tekući projekt  T100701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351AA94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Zaštita kulturne baštine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F09E3D4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23.000,00</w:t>
                  </w:r>
                </w:p>
              </w:tc>
            </w:tr>
            <w:tr w:rsidR="000E5797" w14:paraId="17A2E6D5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4450C4E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 1008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7F5EA98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javnih potreba u športu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035B664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1.388.000,00</w:t>
                  </w:r>
                </w:p>
              </w:tc>
            </w:tr>
            <w:tr w:rsidR="000E5797" w14:paraId="03A53320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F7E3E50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A100801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929611A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Redovna djelatnost Športske zajednice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37ED45A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80.000,00</w:t>
                  </w:r>
                </w:p>
              </w:tc>
            </w:tr>
            <w:tr w:rsidR="000E5797" w14:paraId="70E8B366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3A70F77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A100802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B0934F3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Posebni uspjesi sportaša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B413DB2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8.000,00</w:t>
                  </w:r>
                </w:p>
              </w:tc>
            </w:tr>
            <w:tr w:rsidR="000E5797" w14:paraId="6AC110FB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A3732D0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Tekući projekt  T100801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2A518A0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Sportsko rekreacijski park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2AE7B68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1.300.000,00</w:t>
                  </w:r>
                </w:p>
              </w:tc>
            </w:tr>
            <w:tr w:rsidR="000E5797" w14:paraId="50572A59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BB562F9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 1019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8A2B29D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osnovnoškolskog obrazovanja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4AB07CE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405.018,00</w:t>
                  </w:r>
                </w:p>
              </w:tc>
            </w:tr>
            <w:tr w:rsidR="000E5797" w14:paraId="1790CF38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B00813B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A101913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D6A99AA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Prijevoz učenika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D95D172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245.018,00</w:t>
                  </w:r>
                </w:p>
              </w:tc>
            </w:tr>
            <w:tr w:rsidR="000E5797" w14:paraId="6583E4B5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96A51CA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Kapitalni projekt  K101913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ED07FEE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Investicijski programi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FC8CD96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160.000,00</w:t>
                  </w:r>
                </w:p>
              </w:tc>
            </w:tr>
            <w:tr w:rsidR="000E5797" w14:paraId="69B29F37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FE9DF34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Proračunski korisnik  08297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A249380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OSNOVNA ŠKOLA ČAZMA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83B6587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2.338.057,00</w:t>
                  </w:r>
                </w:p>
              </w:tc>
            </w:tr>
            <w:tr w:rsidR="000E5797" w14:paraId="59F3AFCD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4930382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 1019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6FA55BD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osnovnoškolskog obrazovanja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CB80064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2.338.057,00</w:t>
                  </w:r>
                </w:p>
              </w:tc>
            </w:tr>
            <w:tr w:rsidR="000E5797" w14:paraId="4CC597BF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4AC4381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A101901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FA6AB9F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Redovna djelatnost OŠ Čazma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8129AB4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2.199.057,00</w:t>
                  </w:r>
                </w:p>
              </w:tc>
            </w:tr>
            <w:tr w:rsidR="000E5797" w14:paraId="75A667F5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35B689B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A101902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4C8E390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Investicijsko i tekuće održavanje u OŠ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9CF02AC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1.200,00</w:t>
                  </w:r>
                </w:p>
              </w:tc>
            </w:tr>
            <w:tr w:rsidR="000E5797" w14:paraId="0DB48EC5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BEF1C4A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A101903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F1D0724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Prehrana učenika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7A7DC20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125.000,00</w:t>
                  </w:r>
                </w:p>
              </w:tc>
            </w:tr>
            <w:tr w:rsidR="000E5797" w14:paraId="1B07A892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2D5D88E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A101904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0E1BA3E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Županijska natjecanja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EB2C3A0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664,00</w:t>
                  </w:r>
                </w:p>
              </w:tc>
            </w:tr>
            <w:tr w:rsidR="000E5797" w14:paraId="75A5578A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FDA9B8B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Tekući projekt  T101907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08DE74E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Školski medni dan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EEF83EF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300,00</w:t>
                  </w:r>
                </w:p>
              </w:tc>
            </w:tr>
            <w:tr w:rsidR="000E5797" w14:paraId="24F2B254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31C42BD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Tekući projekt  T101915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E39455E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Erasmus projekt "Razum"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62718E5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11.836,00</w:t>
                  </w:r>
                </w:p>
              </w:tc>
            </w:tr>
            <w:tr w:rsidR="000E5797" w14:paraId="54950A62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DB00FA5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Proračunski korisnik  34274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654D93A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DJEČJI VRTIĆ PČELICA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01E46F5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860.910,00</w:t>
                  </w:r>
                </w:p>
              </w:tc>
            </w:tr>
            <w:tr w:rsidR="000E5797" w14:paraId="278F2425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4BC224C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 1005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07CAF7F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predškolskog odgoja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A659EEF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860.910,00</w:t>
                  </w:r>
                </w:p>
              </w:tc>
            </w:tr>
            <w:tr w:rsidR="000E5797" w14:paraId="14BC5BA2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96A79E1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A100501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4D28FCB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Redovna djelatnost Dječjeg vrtića "Pčelica" Čazma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CE33D87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858.260,00</w:t>
                  </w:r>
                </w:p>
              </w:tc>
            </w:tr>
            <w:tr w:rsidR="000E5797" w14:paraId="6F96BFB2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914056F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Tekući projekt  T100501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02133EA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Opremanje Dječjeg vrtića "Pčelica" Čazma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4D16184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2.650,00</w:t>
                  </w:r>
                </w:p>
              </w:tc>
            </w:tr>
            <w:tr w:rsidR="000E5797" w14:paraId="648D272F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544F918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Proračunski korisnik  42161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214B0B6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CENTAR ZA KULTURU ČAZMA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ECC094A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722.890,00</w:t>
                  </w:r>
                </w:p>
              </w:tc>
            </w:tr>
            <w:tr w:rsidR="000E5797" w14:paraId="6DF76425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62524F9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 1007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A081157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javnih potreba u kulturi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28E08E1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722.890,00</w:t>
                  </w:r>
                </w:p>
              </w:tc>
            </w:tr>
            <w:tr w:rsidR="000E5797" w14:paraId="6E1880FE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6C9D96D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A100706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8A6F959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Centar za kulturu - Investicijski program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8B8A180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516.000,00</w:t>
                  </w:r>
                </w:p>
              </w:tc>
            </w:tr>
            <w:tr w:rsidR="000E5797" w14:paraId="5DEE6052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D1973C7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A100707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47B7B87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Centar za kulturu - Redovna djelatnost Gradskog muzeja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03EA28A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206.890,00</w:t>
                  </w:r>
                </w:p>
              </w:tc>
            </w:tr>
            <w:tr w:rsidR="000E5797" w14:paraId="3B2AF7DE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CF221FA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Proračunski korisnik  42170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00E34C9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JAVNA VATROGASNA POSTROJBA GRADA ČAZMA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C0BC902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682.997,42</w:t>
                  </w:r>
                </w:p>
              </w:tc>
            </w:tr>
            <w:tr w:rsidR="000E5797" w14:paraId="42389A57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A73C494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 1006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649662A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Zaštita od požara  i civilna zaštita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8E1319A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682.997,42</w:t>
                  </w:r>
                </w:p>
              </w:tc>
            </w:tr>
            <w:tr w:rsidR="000E5797" w14:paraId="635F6518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085DAB1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A100603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A237F08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Redovna djelatnost Javne vatrogasne postrojbe Grada Čazme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ECD41BA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682.997,42</w:t>
                  </w:r>
                </w:p>
              </w:tc>
            </w:tr>
            <w:tr w:rsidR="000E5797" w14:paraId="09B2FDBF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DB63278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Proračunski korisnik  42274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1BAFCE3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GRADSKA KNJIŽNICA SLAVKA KOLARA ČAZMA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D845B64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104.850,00</w:t>
                  </w:r>
                </w:p>
              </w:tc>
            </w:tr>
            <w:tr w:rsidR="000E5797" w14:paraId="49D5F509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2BD49F3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 1007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2CAC6A5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javnih potreba u kulturi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83379D6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104.850,00</w:t>
                  </w:r>
                </w:p>
              </w:tc>
            </w:tr>
            <w:tr w:rsidR="000E5797" w14:paraId="5BF24714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026427F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A100704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6D1CF03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Redovna djelatnost Gradske knjižnice "Slavko Kolar" Čazma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9FF8DDD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83.850,00</w:t>
                  </w:r>
                </w:p>
              </w:tc>
            </w:tr>
            <w:tr w:rsidR="000E5797" w14:paraId="6CEE88AD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89DA467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Tekući projekt  T100703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2B8F0F6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Opremanje Gradske knjižnice "Slavko Kolar" Čazma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C00FCCA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21.000,00</w:t>
                  </w:r>
                </w:p>
              </w:tc>
            </w:tr>
            <w:tr w:rsidR="000E5797" w14:paraId="70549C04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80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5FE5700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Razdjel  004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80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95C621B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UPRAVNI ODJEL ZA PRORAČUN,  KOMUNALNO GOSPODARSTVO, GOSPODARSTVO, ZAŠTITU OKOLIŠA I EKOLOGIJU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80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82C8E1C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5.314.000,00</w:t>
                  </w:r>
                </w:p>
              </w:tc>
            </w:tr>
            <w:tr w:rsidR="000E5797" w14:paraId="36C82E5B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CE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8F2291B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Glava  00401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CE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D1FE11F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ODSJEK ZA FINANCIJE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CE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B0C6D41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916.100,00</w:t>
                  </w:r>
                </w:p>
              </w:tc>
            </w:tr>
            <w:tr w:rsidR="000E5797" w14:paraId="542AFB11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8A7276F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 1009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FA0A703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Zajednički rashodi upravnih odjela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1340830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916.100,00</w:t>
                  </w:r>
                </w:p>
              </w:tc>
            </w:tr>
            <w:tr w:rsidR="000E5797" w14:paraId="04FDFB0B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FEEAF05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A100901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2BCFF40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Redovne aktivnosti upravnih odjela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7990913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703.100,00</w:t>
                  </w:r>
                </w:p>
              </w:tc>
            </w:tr>
            <w:tr w:rsidR="000E5797" w14:paraId="2CBE070D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E948002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lastRenderedPageBreak/>
                    <w:t>Aktivnost  A100902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1FF8A3E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Otplata kredita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3674B3D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200.000,00</w:t>
                  </w:r>
                </w:p>
              </w:tc>
            </w:tr>
            <w:tr w:rsidR="000E5797" w14:paraId="2DD16206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12157CA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Kapitalni projekt  K100901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731A099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Ulaganje u opremu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5EADA9B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13.000,00</w:t>
                  </w:r>
                </w:p>
              </w:tc>
            </w:tr>
            <w:tr w:rsidR="000E5797" w14:paraId="44E0D2FD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CE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4AA415E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Glava  00402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CE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29A8E0A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ODSJEK ZA KOMUNALNO GOSPODARSTVO, GOSPODARSTVO, ZAŠTITU OKOLIŠA I EKOLOGIJU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CE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E47D5C6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4.397.900,00</w:t>
                  </w:r>
                </w:p>
              </w:tc>
            </w:tr>
            <w:tr w:rsidR="000E5797" w14:paraId="360BECC1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00B0762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 1010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226FB6A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Poticanje razvoja gospodarstva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C87EFEB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92.900,00</w:t>
                  </w:r>
                </w:p>
              </w:tc>
            </w:tr>
            <w:tr w:rsidR="000E5797" w14:paraId="3187A80E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2866EA0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A101003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A4EA0AD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LAG Moslavina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57701AA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1.400,00</w:t>
                  </w:r>
                </w:p>
              </w:tc>
            </w:tr>
            <w:tr w:rsidR="000E5797" w14:paraId="6C29228A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C46FDFF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A101004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A8B0279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Rashodi za poticanje razvoja gospodarstva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1EA7F7A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91.500,00</w:t>
                  </w:r>
                </w:p>
              </w:tc>
            </w:tr>
            <w:tr w:rsidR="000E5797" w14:paraId="2434A333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11F0352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 1011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DCF0595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Poticanje razvoja poljoprivrede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A15DFBA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75.500,00</w:t>
                  </w:r>
                </w:p>
              </w:tc>
            </w:tr>
            <w:tr w:rsidR="000E5797" w14:paraId="4A6547B7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2659556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A101101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E1ED01B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Raspolaganje poljoprivrednim zemljištem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F22856B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12.500,00</w:t>
                  </w:r>
                </w:p>
              </w:tc>
            </w:tr>
            <w:tr w:rsidR="000E5797" w14:paraId="60425FCE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A7D1C43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Tekući projekt  T101101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CB1F595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Poticanje poljoprivrede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227144A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63.000,00</w:t>
                  </w:r>
                </w:p>
              </w:tc>
            </w:tr>
            <w:tr w:rsidR="000E5797" w14:paraId="0F19E621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D6244AA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 1012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DF11DFF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Održavanje objekata i uređaja komunalne infrastrukture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618C3BC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945.500,00</w:t>
                  </w:r>
                </w:p>
              </w:tc>
            </w:tr>
            <w:tr w:rsidR="000E5797" w14:paraId="75B2C16B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F9E49DD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A101201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684A73C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Održavanje nerazvrstanih cesta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A107DB1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420.000,00</w:t>
                  </w:r>
                </w:p>
              </w:tc>
            </w:tr>
            <w:tr w:rsidR="000E5797" w14:paraId="0047C3FA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5B32912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A101202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53B737A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Održavanje javnih zelenih površina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4C9E449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200.000,00</w:t>
                  </w:r>
                </w:p>
              </w:tc>
            </w:tr>
            <w:tr w:rsidR="000E5797" w14:paraId="49DE266A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C36003F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A101203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EB45418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Održavanje javne rasvjete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70AF177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105.000,00</w:t>
                  </w:r>
                </w:p>
              </w:tc>
            </w:tr>
            <w:tr w:rsidR="000E5797" w14:paraId="189B75C2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A749595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A101204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59B769C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Deratizacija, dezinfekcija i dezinsekcija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821ED5B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50.000,00</w:t>
                  </w:r>
                </w:p>
              </w:tc>
            </w:tr>
            <w:tr w:rsidR="000E5797" w14:paraId="74E0502B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F0141B6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A101205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E42995E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Zaštita okoliša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C02721B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57.000,00</w:t>
                  </w:r>
                </w:p>
              </w:tc>
            </w:tr>
            <w:tr w:rsidR="000E5797" w14:paraId="3FED6CB2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C708412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A101206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3878984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Održavanje javnih površina na kojima nije dopušten promet motornih vozila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1B38B21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40.000,00</w:t>
                  </w:r>
                </w:p>
              </w:tc>
            </w:tr>
            <w:tr w:rsidR="000E5797" w14:paraId="22A5F490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26FBE3C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A101207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3E1C7E8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Održavanje građevina javne odvodnje oborinskih voda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7BEED64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10.000,00</w:t>
                  </w:r>
                </w:p>
              </w:tc>
            </w:tr>
            <w:tr w:rsidR="000E5797" w14:paraId="0D237060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3A40CFB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A101208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792DCC3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Održavanje građevina, uređaja i predmeta javne namjene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82C0E0A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35.000,00</w:t>
                  </w:r>
                </w:p>
              </w:tc>
            </w:tr>
            <w:tr w:rsidR="000E5797" w14:paraId="6F4617E9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39AC514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A101210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3875E92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Održavanje čistoće javnih površina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B43B365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11.500,00</w:t>
                  </w:r>
                </w:p>
              </w:tc>
            </w:tr>
            <w:tr w:rsidR="000E5797" w14:paraId="15635710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F1026F9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A101211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9B41CDC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Zbrinjavanje nezbrinutih životinja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DC40E3E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17.000,00</w:t>
                  </w:r>
                </w:p>
              </w:tc>
            </w:tr>
            <w:tr w:rsidR="000E5797" w14:paraId="262D365B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F0FC214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 1013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A9534C2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građenja komunalne infrastrukture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915D8DC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1.395.000,00</w:t>
                  </w:r>
                </w:p>
              </w:tc>
            </w:tr>
            <w:tr w:rsidR="000E5797" w14:paraId="31211754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F8B1102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A101301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5184C4D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Legalizacija komunalne infrastrukture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033DFE5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40.000,00</w:t>
                  </w:r>
                </w:p>
              </w:tc>
            </w:tr>
            <w:tr w:rsidR="000E5797" w14:paraId="4291326C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D88C1C3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Kapitalni projekt  K101302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27E4448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Projekti komunalne infrastrukture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10E7452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20.000,00</w:t>
                  </w:r>
                </w:p>
              </w:tc>
            </w:tr>
            <w:tr w:rsidR="000E5797" w14:paraId="75937AB6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74841C2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Kapitalni projekt  K101303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A0F983B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Nerazvrstane ceste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34FC05D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500.000,00</w:t>
                  </w:r>
                </w:p>
              </w:tc>
            </w:tr>
            <w:tr w:rsidR="000E5797" w14:paraId="456609C9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5D78A89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Kapitalni projekt  K101304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8EA6B55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Groblja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424733F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50.000,00</w:t>
                  </w:r>
                </w:p>
              </w:tc>
            </w:tr>
            <w:tr w:rsidR="000E5797" w14:paraId="1F74504F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6922BF3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Kapitalni projekt  K101305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0ACF180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Javna rasvjeta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5B9AED0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140.000,00</w:t>
                  </w:r>
                </w:p>
              </w:tc>
            </w:tr>
            <w:tr w:rsidR="000E5797" w14:paraId="13C9F6BE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C39AC02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Kapitalni projekt  K101306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B88A33D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Javne zelene površine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3EB4530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150.000,00</w:t>
                  </w:r>
                </w:p>
              </w:tc>
            </w:tr>
            <w:tr w:rsidR="000E5797" w14:paraId="755079CB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60B8242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Kapitalni projekt  K101307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290F066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Javna parkirališta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D634B66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50.000,00</w:t>
                  </w:r>
                </w:p>
              </w:tc>
            </w:tr>
            <w:tr w:rsidR="000E5797" w14:paraId="162A2642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B5D569C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Kapitalni projekt  K101308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6D06DDF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 xml:space="preserve">Aerodrom </w:t>
                  </w:r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Grabovnica</w:t>
                  </w:r>
                  <w:proofErr w:type="spellEnd"/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513DD9F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5.000,00</w:t>
                  </w:r>
                </w:p>
              </w:tc>
            </w:tr>
            <w:tr w:rsidR="000E5797" w14:paraId="25F1F74F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A0A7170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Kapitalni projekt  K101309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DAED01F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Građevine i uređaji javne namjene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6730776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40.000,00</w:t>
                  </w:r>
                </w:p>
              </w:tc>
            </w:tr>
            <w:tr w:rsidR="000E5797" w14:paraId="79E55F9D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EA96971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Kapitalni projekt  K101312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43EE26D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Komunalna vozila i oprema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B81494A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200.000,00</w:t>
                  </w:r>
                </w:p>
              </w:tc>
            </w:tr>
            <w:tr w:rsidR="000E5797" w14:paraId="2D97F5A4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F921207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Kapitalni projekt  K101313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1CA8A75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Javne površine na kojima nije dopušten promet motornih vozila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22E8457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200.000,00</w:t>
                  </w:r>
                </w:p>
              </w:tc>
            </w:tr>
            <w:tr w:rsidR="000E5797" w14:paraId="376D1A79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9B76DF8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 1014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D029152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gospodarenja otpadom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68DC28A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165.000,00</w:t>
                  </w:r>
                </w:p>
              </w:tc>
            </w:tr>
            <w:tr w:rsidR="000E5797" w14:paraId="4DCF93CA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F9D74FD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A101402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69DF05F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Informativne aktivnosti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41B13B2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5.000,00</w:t>
                  </w:r>
                </w:p>
              </w:tc>
            </w:tr>
            <w:tr w:rsidR="000E5797" w14:paraId="660221F9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F659D9A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Kapitalni projekt  K101401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85BE207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Sanacija odlagališta otpada Bukovina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7FB1284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160.000,00</w:t>
                  </w:r>
                </w:p>
              </w:tc>
            </w:tr>
            <w:tr w:rsidR="000E5797" w14:paraId="4A5046D5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ADE4D5B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 1015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D4A9E96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Prostorno planiranje i prostorno planska dokumentacija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2B2A426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30.000,00</w:t>
                  </w:r>
                </w:p>
              </w:tc>
            </w:tr>
            <w:tr w:rsidR="000E5797" w14:paraId="58CA25DE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4BA2B21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Kapitalni projekt  K101501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5154AFB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Prostorno planiranje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CEA6FA7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30.000,00</w:t>
                  </w:r>
                </w:p>
              </w:tc>
            </w:tr>
            <w:tr w:rsidR="000E5797" w14:paraId="23088CAD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E1BAB6F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 1017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68CAFD7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Implementacija strateških projekata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E42C83C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1.471.000,00</w:t>
                  </w:r>
                </w:p>
              </w:tc>
            </w:tr>
            <w:tr w:rsidR="000E5797" w14:paraId="34D17A21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A098B63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lastRenderedPageBreak/>
                    <w:t>Kapitalni projekt  K101701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B3513D4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Urbanističko arhitektonsko rješenje središta Grada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E469511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280.000,00</w:t>
                  </w:r>
                </w:p>
              </w:tc>
            </w:tr>
            <w:tr w:rsidR="000E5797" w14:paraId="5B25717F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3470C5E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Kapitalni projekt  K101703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7B25DD2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Rekonstrukcija i uređenje Zgrade udruga u Čazmi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0C61BCD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41.000,00</w:t>
                  </w:r>
                </w:p>
              </w:tc>
            </w:tr>
            <w:tr w:rsidR="000E5797" w14:paraId="7DB5A8B6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67FEFCD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Kapitalni projekt  K101704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51F5D12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Kulturni centar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F424DF7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1.150.000,00</w:t>
                  </w:r>
                </w:p>
              </w:tc>
            </w:tr>
            <w:tr w:rsidR="000E5797" w14:paraId="3A672FDA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D163FDC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Proračunski korisnik  51636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99CAA93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JAVNA USTANOVA RAZVOJNA AGENCIJA ČAZMA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A48801A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223.000,00</w:t>
                  </w:r>
                </w:p>
              </w:tc>
            </w:tr>
            <w:tr w:rsidR="000E5797" w14:paraId="69480A48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3A37FD6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Program  1010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26BECB6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Poticanje razvoja gospodarstva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1C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164F642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223.000,00</w:t>
                  </w:r>
                </w:p>
              </w:tc>
            </w:tr>
            <w:tr w:rsidR="000E5797" w14:paraId="02FF3EFC" w14:textId="77777777" w:rsidTr="008654C6">
              <w:trPr>
                <w:trHeight w:val="226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BBF50DD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Aktivnost  A101005</w:t>
                  </w:r>
                </w:p>
              </w:tc>
              <w:tc>
                <w:tcPr>
                  <w:tcW w:w="6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58DE68E" w14:textId="77777777" w:rsidR="000E5797" w:rsidRDefault="000E5797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Redovna djelatnost Javne ustanove Razvojna agencija Čazma</w:t>
                  </w:r>
                </w:p>
              </w:tc>
              <w:tc>
                <w:tcPr>
                  <w:tcW w:w="2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E1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FD2BF3B" w14:textId="77777777" w:rsidR="000E5797" w:rsidRDefault="000E5797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223.000,00</w:t>
                  </w:r>
                </w:p>
              </w:tc>
            </w:tr>
          </w:tbl>
          <w:p w14:paraId="15200977" w14:textId="77777777" w:rsidR="000E5797" w:rsidRDefault="000E5797" w:rsidP="008654C6">
            <w:pPr>
              <w:spacing w:after="0" w:line="240" w:lineRule="auto"/>
            </w:pPr>
          </w:p>
        </w:tc>
        <w:tc>
          <w:tcPr>
            <w:tcW w:w="141" w:type="dxa"/>
          </w:tcPr>
          <w:p w14:paraId="0917CB64" w14:textId="77777777" w:rsidR="000E5797" w:rsidRDefault="000E5797" w:rsidP="008654C6">
            <w:pPr>
              <w:pStyle w:val="EmptyCellLayoutStyle"/>
              <w:spacing w:after="0" w:line="240" w:lineRule="auto"/>
            </w:pPr>
          </w:p>
        </w:tc>
      </w:tr>
    </w:tbl>
    <w:p w14:paraId="4D929CDF" w14:textId="77777777" w:rsidR="009A67D8" w:rsidRDefault="009A67D8" w:rsidP="00F848AA">
      <w:pPr>
        <w:spacing w:after="20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14:paraId="5B4116A6" w14:textId="77777777" w:rsidR="008F17D4" w:rsidRDefault="008F17D4" w:rsidP="00F848AA">
      <w:pPr>
        <w:spacing w:after="20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14:paraId="2E98B6AB" w14:textId="77777777" w:rsidR="008F17D4" w:rsidRDefault="008F17D4" w:rsidP="00F848AA">
      <w:pPr>
        <w:spacing w:after="20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14:paraId="4844B9A1" w14:textId="77777777" w:rsidR="008F17D4" w:rsidRPr="00F848AA" w:rsidRDefault="008F17D4" w:rsidP="00F848AA">
      <w:pPr>
        <w:spacing w:after="20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"/>
        <w:gridCol w:w="236"/>
        <w:gridCol w:w="1510"/>
        <w:gridCol w:w="1358"/>
        <w:gridCol w:w="1133"/>
        <w:gridCol w:w="1245"/>
        <w:gridCol w:w="2303"/>
        <w:gridCol w:w="75"/>
        <w:gridCol w:w="264"/>
        <w:gridCol w:w="698"/>
        <w:gridCol w:w="623"/>
        <w:gridCol w:w="40"/>
        <w:gridCol w:w="567"/>
        <w:gridCol w:w="453"/>
        <w:gridCol w:w="40"/>
        <w:gridCol w:w="205"/>
        <w:gridCol w:w="31"/>
      </w:tblGrid>
      <w:tr w:rsidR="006E449A" w14:paraId="0C4C160C" w14:textId="77777777" w:rsidTr="009A67D8">
        <w:trPr>
          <w:gridAfter w:val="1"/>
          <w:wAfter w:w="31" w:type="dxa"/>
          <w:trHeight w:hRule="exact" w:val="94"/>
        </w:trPr>
        <w:tc>
          <w:tcPr>
            <w:tcW w:w="236" w:type="dxa"/>
          </w:tcPr>
          <w:p w14:paraId="42115AFB" w14:textId="77777777" w:rsidR="006E449A" w:rsidRDefault="006E449A" w:rsidP="002A1A1B"/>
          <w:p w14:paraId="4D55916A" w14:textId="77777777" w:rsidR="002A1A1B" w:rsidRDefault="002A1A1B" w:rsidP="002A1A1B"/>
          <w:p w14:paraId="4C12E87A" w14:textId="77777777" w:rsidR="002A1A1B" w:rsidRDefault="002A1A1B" w:rsidP="002A1A1B"/>
          <w:p w14:paraId="5DDEC96F" w14:textId="77777777" w:rsidR="002A1A1B" w:rsidRDefault="002A1A1B" w:rsidP="002A1A1B"/>
          <w:p w14:paraId="7BA91C2F" w14:textId="77777777" w:rsidR="002A1A1B" w:rsidRDefault="002A1A1B" w:rsidP="002A1A1B"/>
        </w:tc>
        <w:tc>
          <w:tcPr>
            <w:tcW w:w="236" w:type="dxa"/>
          </w:tcPr>
          <w:p w14:paraId="21AB3003" w14:textId="77777777" w:rsidR="006E449A" w:rsidRDefault="006E449A">
            <w:pPr>
              <w:pStyle w:val="EMPTYCELLSTYLE"/>
            </w:pPr>
          </w:p>
        </w:tc>
        <w:tc>
          <w:tcPr>
            <w:tcW w:w="1510" w:type="dxa"/>
          </w:tcPr>
          <w:p w14:paraId="3F5D9D29" w14:textId="77777777" w:rsidR="006E449A" w:rsidRDefault="006E449A">
            <w:pPr>
              <w:pStyle w:val="EMPTYCELLSTYLE"/>
            </w:pPr>
          </w:p>
        </w:tc>
        <w:tc>
          <w:tcPr>
            <w:tcW w:w="1358" w:type="dxa"/>
          </w:tcPr>
          <w:p w14:paraId="0562FEF9" w14:textId="77777777" w:rsidR="006E449A" w:rsidRDefault="006E449A">
            <w:pPr>
              <w:pStyle w:val="EMPTYCELLSTYLE"/>
            </w:pPr>
          </w:p>
        </w:tc>
        <w:tc>
          <w:tcPr>
            <w:tcW w:w="1133" w:type="dxa"/>
          </w:tcPr>
          <w:p w14:paraId="41DC381A" w14:textId="77777777" w:rsidR="006E449A" w:rsidRDefault="006E449A">
            <w:pPr>
              <w:pStyle w:val="EMPTYCELLSTYLE"/>
            </w:pPr>
          </w:p>
        </w:tc>
        <w:tc>
          <w:tcPr>
            <w:tcW w:w="1245" w:type="dxa"/>
          </w:tcPr>
          <w:p w14:paraId="38610647" w14:textId="77777777" w:rsidR="006E449A" w:rsidRDefault="006E449A">
            <w:pPr>
              <w:pStyle w:val="EMPTYCELLSTYLE"/>
            </w:pPr>
          </w:p>
        </w:tc>
        <w:tc>
          <w:tcPr>
            <w:tcW w:w="2303" w:type="dxa"/>
          </w:tcPr>
          <w:p w14:paraId="7D3A9A8C" w14:textId="77777777" w:rsidR="006E449A" w:rsidRDefault="006E449A">
            <w:pPr>
              <w:pStyle w:val="EMPTYCELLSTYLE"/>
            </w:pPr>
          </w:p>
        </w:tc>
        <w:tc>
          <w:tcPr>
            <w:tcW w:w="75" w:type="dxa"/>
          </w:tcPr>
          <w:p w14:paraId="4C47D502" w14:textId="77777777" w:rsidR="006E449A" w:rsidRDefault="006E449A">
            <w:pPr>
              <w:pStyle w:val="EMPTYCELLSTYLE"/>
            </w:pPr>
          </w:p>
        </w:tc>
        <w:tc>
          <w:tcPr>
            <w:tcW w:w="264" w:type="dxa"/>
          </w:tcPr>
          <w:p w14:paraId="7AC39A25" w14:textId="77777777" w:rsidR="006E449A" w:rsidRDefault="006E449A">
            <w:pPr>
              <w:pStyle w:val="EMPTYCELLSTYLE"/>
            </w:pPr>
          </w:p>
        </w:tc>
        <w:tc>
          <w:tcPr>
            <w:tcW w:w="698" w:type="dxa"/>
          </w:tcPr>
          <w:p w14:paraId="3CFD7746" w14:textId="77777777" w:rsidR="006E449A" w:rsidRDefault="006E449A">
            <w:pPr>
              <w:pStyle w:val="EMPTYCELLSTYLE"/>
            </w:pPr>
          </w:p>
        </w:tc>
        <w:tc>
          <w:tcPr>
            <w:tcW w:w="623" w:type="dxa"/>
          </w:tcPr>
          <w:p w14:paraId="62D59FC1" w14:textId="77777777" w:rsidR="006E449A" w:rsidRDefault="006E449A">
            <w:pPr>
              <w:pStyle w:val="EMPTYCELLSTYLE"/>
            </w:pPr>
          </w:p>
        </w:tc>
        <w:tc>
          <w:tcPr>
            <w:tcW w:w="40" w:type="dxa"/>
          </w:tcPr>
          <w:p w14:paraId="385E9B76" w14:textId="77777777" w:rsidR="006E449A" w:rsidRDefault="006E449A">
            <w:pPr>
              <w:pStyle w:val="EMPTYCELLSTYLE"/>
            </w:pPr>
          </w:p>
        </w:tc>
        <w:tc>
          <w:tcPr>
            <w:tcW w:w="567" w:type="dxa"/>
          </w:tcPr>
          <w:p w14:paraId="207ECA5F" w14:textId="77777777" w:rsidR="006E449A" w:rsidRDefault="006E449A">
            <w:pPr>
              <w:pStyle w:val="EMPTYCELLSTYLE"/>
            </w:pPr>
          </w:p>
        </w:tc>
        <w:tc>
          <w:tcPr>
            <w:tcW w:w="493" w:type="dxa"/>
            <w:gridSpan w:val="2"/>
          </w:tcPr>
          <w:p w14:paraId="3B266372" w14:textId="77777777" w:rsidR="006E449A" w:rsidRDefault="006E449A">
            <w:pPr>
              <w:pStyle w:val="EMPTYCELLSTYLE"/>
            </w:pPr>
          </w:p>
        </w:tc>
        <w:tc>
          <w:tcPr>
            <w:tcW w:w="205" w:type="dxa"/>
          </w:tcPr>
          <w:p w14:paraId="4AC1EA73" w14:textId="77777777" w:rsidR="006E449A" w:rsidRDefault="006E449A">
            <w:pPr>
              <w:pStyle w:val="EMPTYCELLSTYLE"/>
            </w:pPr>
          </w:p>
        </w:tc>
      </w:tr>
      <w:tr w:rsidR="006E449A" w14:paraId="4F827DF1" w14:textId="77777777" w:rsidTr="009A67D8">
        <w:trPr>
          <w:trHeight w:hRule="exact" w:val="379"/>
        </w:trPr>
        <w:tc>
          <w:tcPr>
            <w:tcW w:w="236" w:type="dxa"/>
          </w:tcPr>
          <w:p w14:paraId="5DF67CC9" w14:textId="77777777" w:rsidR="006E449A" w:rsidRDefault="006E449A">
            <w:pPr>
              <w:pStyle w:val="EMPTYCELLSTYLE"/>
            </w:pPr>
          </w:p>
        </w:tc>
        <w:tc>
          <w:tcPr>
            <w:tcW w:w="10545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1E0E39" w14:textId="77777777" w:rsidR="006E449A" w:rsidRDefault="006E449A">
            <w:pPr>
              <w:pStyle w:val="DefaultStyle"/>
              <w:jc w:val="center"/>
            </w:pPr>
            <w:r>
              <w:rPr>
                <w:b/>
                <w:sz w:val="24"/>
              </w:rPr>
              <w:t>Prikaz plana proračuna - Izdaci</w:t>
            </w:r>
          </w:p>
        </w:tc>
        <w:tc>
          <w:tcPr>
            <w:tcW w:w="236" w:type="dxa"/>
            <w:gridSpan w:val="2"/>
          </w:tcPr>
          <w:p w14:paraId="20148D6E" w14:textId="77777777" w:rsidR="006E449A" w:rsidRDefault="006E449A">
            <w:pPr>
              <w:pStyle w:val="EMPTYCELLSTYLE"/>
            </w:pPr>
          </w:p>
        </w:tc>
      </w:tr>
      <w:tr w:rsidR="006E449A" w14:paraId="39B47C74" w14:textId="77777777" w:rsidTr="009A67D8">
        <w:trPr>
          <w:gridAfter w:val="1"/>
          <w:wAfter w:w="31" w:type="dxa"/>
          <w:trHeight w:hRule="exact" w:val="549"/>
        </w:trPr>
        <w:tc>
          <w:tcPr>
            <w:tcW w:w="236" w:type="dxa"/>
          </w:tcPr>
          <w:p w14:paraId="5C265D3E" w14:textId="77777777" w:rsidR="006E449A" w:rsidRDefault="006E449A">
            <w:pPr>
              <w:pStyle w:val="EMPTYCELLSTYLE"/>
            </w:pPr>
          </w:p>
        </w:tc>
        <w:tc>
          <w:tcPr>
            <w:tcW w:w="236" w:type="dxa"/>
          </w:tcPr>
          <w:p w14:paraId="46D3F36E" w14:textId="77777777" w:rsidR="006E449A" w:rsidRDefault="006E449A">
            <w:pPr>
              <w:pStyle w:val="EMPTYCELLSTYLE"/>
            </w:pPr>
          </w:p>
        </w:tc>
        <w:tc>
          <w:tcPr>
            <w:tcW w:w="1510" w:type="dxa"/>
          </w:tcPr>
          <w:p w14:paraId="4C2EAFFB" w14:textId="77777777" w:rsidR="006E449A" w:rsidRDefault="006E449A">
            <w:pPr>
              <w:pStyle w:val="EMPTYCELLSTYLE"/>
            </w:pPr>
          </w:p>
        </w:tc>
        <w:tc>
          <w:tcPr>
            <w:tcW w:w="1358" w:type="dxa"/>
          </w:tcPr>
          <w:p w14:paraId="3622150A" w14:textId="77777777" w:rsidR="006E449A" w:rsidRDefault="006E449A">
            <w:pPr>
              <w:pStyle w:val="EMPTYCELLSTYLE"/>
            </w:pPr>
          </w:p>
        </w:tc>
        <w:tc>
          <w:tcPr>
            <w:tcW w:w="1133" w:type="dxa"/>
          </w:tcPr>
          <w:p w14:paraId="548DE6D7" w14:textId="77777777" w:rsidR="006E449A" w:rsidRDefault="006E449A">
            <w:pPr>
              <w:pStyle w:val="EMPTYCELLSTYLE"/>
            </w:pPr>
          </w:p>
        </w:tc>
        <w:tc>
          <w:tcPr>
            <w:tcW w:w="1245" w:type="dxa"/>
          </w:tcPr>
          <w:p w14:paraId="62DDA783" w14:textId="77777777" w:rsidR="006E449A" w:rsidRDefault="006E449A">
            <w:pPr>
              <w:pStyle w:val="EMPTYCELLSTYLE"/>
            </w:pPr>
          </w:p>
        </w:tc>
        <w:tc>
          <w:tcPr>
            <w:tcW w:w="2303" w:type="dxa"/>
          </w:tcPr>
          <w:p w14:paraId="6C702B86" w14:textId="77777777" w:rsidR="006E449A" w:rsidRDefault="006E449A">
            <w:pPr>
              <w:pStyle w:val="EMPTYCELLSTYLE"/>
            </w:pPr>
          </w:p>
        </w:tc>
        <w:tc>
          <w:tcPr>
            <w:tcW w:w="75" w:type="dxa"/>
          </w:tcPr>
          <w:p w14:paraId="264292D7" w14:textId="77777777" w:rsidR="006E449A" w:rsidRDefault="006E449A">
            <w:pPr>
              <w:pStyle w:val="EMPTYCELLSTYLE"/>
            </w:pPr>
          </w:p>
        </w:tc>
        <w:tc>
          <w:tcPr>
            <w:tcW w:w="264" w:type="dxa"/>
          </w:tcPr>
          <w:p w14:paraId="63080FF4" w14:textId="77777777" w:rsidR="006E449A" w:rsidRDefault="006E449A">
            <w:pPr>
              <w:pStyle w:val="EMPTYCELLSTYLE"/>
            </w:pPr>
          </w:p>
        </w:tc>
        <w:tc>
          <w:tcPr>
            <w:tcW w:w="698" w:type="dxa"/>
          </w:tcPr>
          <w:p w14:paraId="4758F947" w14:textId="77777777" w:rsidR="006E449A" w:rsidRDefault="006E449A">
            <w:pPr>
              <w:pStyle w:val="EMPTYCELLSTYLE"/>
            </w:pPr>
          </w:p>
        </w:tc>
        <w:tc>
          <w:tcPr>
            <w:tcW w:w="623" w:type="dxa"/>
          </w:tcPr>
          <w:p w14:paraId="3B5FF960" w14:textId="77777777" w:rsidR="006E449A" w:rsidRDefault="006E449A">
            <w:pPr>
              <w:pStyle w:val="EMPTYCELLSTYLE"/>
            </w:pPr>
          </w:p>
        </w:tc>
        <w:tc>
          <w:tcPr>
            <w:tcW w:w="40" w:type="dxa"/>
          </w:tcPr>
          <w:p w14:paraId="6BEEB6E2" w14:textId="77777777" w:rsidR="006E449A" w:rsidRDefault="006E449A">
            <w:pPr>
              <w:pStyle w:val="EMPTYCELLSTYLE"/>
            </w:pPr>
          </w:p>
        </w:tc>
        <w:tc>
          <w:tcPr>
            <w:tcW w:w="567" w:type="dxa"/>
          </w:tcPr>
          <w:p w14:paraId="3FEAE23B" w14:textId="77777777" w:rsidR="006E449A" w:rsidRDefault="006E449A">
            <w:pPr>
              <w:pStyle w:val="EMPTYCELLSTYLE"/>
            </w:pPr>
          </w:p>
        </w:tc>
        <w:tc>
          <w:tcPr>
            <w:tcW w:w="493" w:type="dxa"/>
            <w:gridSpan w:val="2"/>
          </w:tcPr>
          <w:p w14:paraId="30F5BB17" w14:textId="77777777" w:rsidR="006E449A" w:rsidRDefault="006E449A">
            <w:pPr>
              <w:pStyle w:val="EMPTYCELLSTYLE"/>
            </w:pPr>
          </w:p>
        </w:tc>
        <w:tc>
          <w:tcPr>
            <w:tcW w:w="205" w:type="dxa"/>
          </w:tcPr>
          <w:p w14:paraId="5E172A09" w14:textId="77777777" w:rsidR="006E449A" w:rsidRDefault="006E449A">
            <w:pPr>
              <w:pStyle w:val="EMPTYCELLSTYLE"/>
            </w:pPr>
          </w:p>
        </w:tc>
      </w:tr>
      <w:tr w:rsidR="006E449A" w14:paraId="3688E371" w14:textId="77777777" w:rsidTr="009A67D8">
        <w:tblPrEx>
          <w:tblCellMar>
            <w:left w:w="108" w:type="dxa"/>
            <w:right w:w="108" w:type="dxa"/>
          </w:tblCellMar>
        </w:tblPrEx>
        <w:trPr>
          <w:trHeight w:hRule="exact" w:val="5686"/>
        </w:trPr>
        <w:tc>
          <w:tcPr>
            <w:tcW w:w="236" w:type="dxa"/>
          </w:tcPr>
          <w:p w14:paraId="5C17382B" w14:textId="77777777" w:rsidR="006E449A" w:rsidRDefault="006E449A">
            <w:pPr>
              <w:pStyle w:val="EMPTYCELLSTYLE"/>
            </w:pPr>
          </w:p>
        </w:tc>
        <w:tc>
          <w:tcPr>
            <w:tcW w:w="236" w:type="dxa"/>
          </w:tcPr>
          <w:p w14:paraId="01D2B526" w14:textId="77777777" w:rsidR="006E449A" w:rsidRDefault="006E449A">
            <w:pPr>
              <w:pStyle w:val="EMPTYCELLSTYLE"/>
            </w:pPr>
          </w:p>
        </w:tc>
        <w:tc>
          <w:tcPr>
            <w:tcW w:w="9816" w:type="dxa"/>
            <w:gridSpan w:val="11"/>
          </w:tcPr>
          <w:p w14:paraId="0B7C1906" w14:textId="07190463" w:rsidR="006E449A" w:rsidRDefault="009A67D8">
            <w:pPr>
              <w:pStyle w:val="DefaultStyle"/>
            </w:pPr>
            <w:r>
              <w:rPr>
                <w:noProof/>
              </w:rPr>
              <w:drawing>
                <wp:inline distT="0" distB="0" distL="0" distR="0" wp14:anchorId="65C9ED1B" wp14:editId="0E9A05EB">
                  <wp:extent cx="5533390" cy="3610610"/>
                  <wp:effectExtent l="0" t="0" r="0" b="8890"/>
                  <wp:docPr id="3138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778187-2C48-CE03-E4E2-FB7DFD7E68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8" name="Picture 1">
                            <a:extLst>
                              <a:ext uri="{FF2B5EF4-FFF2-40B4-BE49-F238E27FC236}">
                                <a16:creationId xmlns:a16="http://schemas.microsoft.com/office/drawing/2014/main" id="{54778187-2C48-CE03-E4E2-FB7DFD7E68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3390" cy="361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gridSpan w:val="2"/>
          </w:tcPr>
          <w:p w14:paraId="32D8A0B9" w14:textId="77777777" w:rsidR="006E449A" w:rsidRDefault="006E449A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3B9AA3C0" w14:textId="77777777" w:rsidR="006E449A" w:rsidRDefault="006E449A">
            <w:pPr>
              <w:pStyle w:val="EMPTYCELLSTYLE"/>
            </w:pPr>
          </w:p>
        </w:tc>
      </w:tr>
      <w:tr w:rsidR="006E449A" w14:paraId="6FD3705C" w14:textId="77777777" w:rsidTr="009A67D8">
        <w:trPr>
          <w:gridAfter w:val="1"/>
          <w:wAfter w:w="31" w:type="dxa"/>
          <w:trHeight w:hRule="exact" w:val="132"/>
        </w:trPr>
        <w:tc>
          <w:tcPr>
            <w:tcW w:w="236" w:type="dxa"/>
          </w:tcPr>
          <w:p w14:paraId="3C8A2A63" w14:textId="77777777" w:rsidR="006E449A" w:rsidRDefault="006E449A">
            <w:pPr>
              <w:pStyle w:val="EMPTYCELLSTYLE"/>
            </w:pPr>
          </w:p>
        </w:tc>
        <w:tc>
          <w:tcPr>
            <w:tcW w:w="236" w:type="dxa"/>
          </w:tcPr>
          <w:tbl>
            <w:tblPr>
              <w:tblW w:w="12580" w:type="dxa"/>
              <w:tblLook w:val="04A0" w:firstRow="1" w:lastRow="0" w:firstColumn="1" w:lastColumn="0" w:noHBand="0" w:noVBand="1"/>
            </w:tblPr>
            <w:tblGrid>
              <w:gridCol w:w="5760"/>
              <w:gridCol w:w="960"/>
              <w:gridCol w:w="960"/>
              <w:gridCol w:w="960"/>
              <w:gridCol w:w="960"/>
              <w:gridCol w:w="960"/>
              <w:gridCol w:w="960"/>
              <w:gridCol w:w="1060"/>
            </w:tblGrid>
            <w:tr w:rsidR="009A67D8" w:rsidRPr="009A67D8" w14:paraId="7CFAE4E3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0C0C0"/>
                  <w:vAlign w:val="center"/>
                  <w:hideMark/>
                </w:tcPr>
                <w:p w14:paraId="46E4AA25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Naziv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0C0C0"/>
                  <w:vAlign w:val="center"/>
                  <w:hideMark/>
                </w:tcPr>
                <w:p w14:paraId="4D602867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Iznos</w:t>
                  </w:r>
                </w:p>
              </w:tc>
            </w:tr>
            <w:tr w:rsidR="009A67D8" w:rsidRPr="009A67D8" w14:paraId="2C0EF704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02BC0C4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Građevinski objekti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98EF30C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13.195.196,24</w:t>
                  </w:r>
                </w:p>
              </w:tc>
            </w:tr>
            <w:tr w:rsidR="009A67D8" w:rsidRPr="009A67D8" w14:paraId="70DDC028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5271E42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Plaće (Bruto)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8C0A098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3.840.345,00</w:t>
                  </w:r>
                </w:p>
              </w:tc>
            </w:tr>
            <w:tr w:rsidR="009A67D8" w:rsidRPr="009A67D8" w14:paraId="7524B633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621AFAD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Rashodi za usluge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55D3E1D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2.242.305,00</w:t>
                  </w:r>
                </w:p>
              </w:tc>
            </w:tr>
            <w:tr w:rsidR="009A67D8" w:rsidRPr="009A67D8" w14:paraId="676D9F77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1C6EB04D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Dodatna ulaganja na građevinskim objektima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D6E317E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1.020.100,00</w:t>
                  </w:r>
                </w:p>
              </w:tc>
            </w:tr>
            <w:tr w:rsidR="009A67D8" w:rsidRPr="009A67D8" w14:paraId="515E1CA9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38B7943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 xml:space="preserve">Otplata glavnice primljenih kredita i zajmova od kreditnih i ostalih financijskih institucija u </w:t>
                  </w:r>
                  <w:proofErr w:type="spellStart"/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javn</w:t>
                  </w:r>
                  <w:proofErr w:type="spellEnd"/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8B7E1CC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785.000,00</w:t>
                  </w:r>
                </w:p>
              </w:tc>
            </w:tr>
            <w:tr w:rsidR="009A67D8" w:rsidRPr="009A67D8" w14:paraId="04677F19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227E5929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Doprinosi na plaće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42F4499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659.450,00</w:t>
                  </w:r>
                </w:p>
              </w:tc>
            </w:tr>
            <w:tr w:rsidR="009A67D8" w:rsidRPr="009A67D8" w14:paraId="303E5EA5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11838993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Rashodi za materijal i energiju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E41754F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562.257,00</w:t>
                  </w:r>
                </w:p>
              </w:tc>
            </w:tr>
            <w:tr w:rsidR="009A67D8" w:rsidRPr="009A67D8" w14:paraId="5A910740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3C1BF06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Tekuće donacije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1ACA3647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434.700,00</w:t>
                  </w:r>
                </w:p>
              </w:tc>
            </w:tr>
            <w:tr w:rsidR="009A67D8" w:rsidRPr="009A67D8" w14:paraId="560A1E9C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8D00AB4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Ostali nespomenuti rashodi poslovanja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03756CF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344.835,00</w:t>
                  </w:r>
                </w:p>
              </w:tc>
            </w:tr>
            <w:tr w:rsidR="009A67D8" w:rsidRPr="009A67D8" w14:paraId="1790310E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D453796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Ostali rashodi za zaposlene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3726B6E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261.500,00</w:t>
                  </w:r>
                </w:p>
              </w:tc>
            </w:tr>
            <w:tr w:rsidR="009A67D8" w:rsidRPr="009A67D8" w14:paraId="714DC177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11B6B49D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Ostale naknade građanima i kućanstvima iz proračuna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293BAC4D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204.650,00</w:t>
                  </w:r>
                </w:p>
              </w:tc>
            </w:tr>
            <w:tr w:rsidR="009A67D8" w:rsidRPr="009A67D8" w14:paraId="64451869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F03D49C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Postrojenja i oprema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100518A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181.578,00</w:t>
                  </w:r>
                </w:p>
              </w:tc>
            </w:tr>
            <w:tr w:rsidR="009A67D8" w:rsidRPr="009A67D8" w14:paraId="5823BC5F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9C668F5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Naknade troškova zaposlenima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BB55FA9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168.190,00</w:t>
                  </w:r>
                </w:p>
              </w:tc>
            </w:tr>
            <w:tr w:rsidR="009A67D8" w:rsidRPr="009A67D8" w14:paraId="184D4DB3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DFE6A84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Višak/manjak prihoda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4493A45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132.722,81</w:t>
                  </w:r>
                </w:p>
              </w:tc>
            </w:tr>
            <w:tr w:rsidR="009A67D8" w:rsidRPr="009A67D8" w14:paraId="0C19E755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8AA7D54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Prijevozna sredstva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F96ED48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95.000,00</w:t>
                  </w:r>
                </w:p>
              </w:tc>
            </w:tr>
            <w:tr w:rsidR="009A67D8" w:rsidRPr="009A67D8" w14:paraId="2FEF2725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8CC6B3D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Kapitalne pomoći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53AE850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50.000,00</w:t>
                  </w:r>
                </w:p>
              </w:tc>
            </w:tr>
            <w:tr w:rsidR="009A67D8" w:rsidRPr="009A67D8" w14:paraId="4D2CC46A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4BD875E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Nematerijalna proizvedena imovina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5FEDB37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45.100,00</w:t>
                  </w:r>
                </w:p>
              </w:tc>
            </w:tr>
            <w:tr w:rsidR="009A67D8" w:rsidRPr="009A67D8" w14:paraId="04C32194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9780507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Kamate za primljene kredite i zajmove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1C65B450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35.000,00</w:t>
                  </w:r>
                </w:p>
              </w:tc>
            </w:tr>
            <w:tr w:rsidR="009A67D8" w:rsidRPr="009A67D8" w14:paraId="79A4F593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CEBED4D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Knjige, umjetnička djela i ostale izložbene vrijednosti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11FB8834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28.650,00</w:t>
                  </w:r>
                </w:p>
              </w:tc>
            </w:tr>
            <w:tr w:rsidR="009A67D8" w:rsidRPr="009A67D8" w14:paraId="6F5FA477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86DFB91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Materijalna imovina - prirodna bogatstva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E58CA8F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20.000,00</w:t>
                  </w:r>
                </w:p>
              </w:tc>
            </w:tr>
            <w:tr w:rsidR="009A67D8" w:rsidRPr="009A67D8" w14:paraId="3F07FE05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335653D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Nematerijalna imovina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279A04F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20.000,00</w:t>
                  </w:r>
                </w:p>
              </w:tc>
            </w:tr>
            <w:tr w:rsidR="009A67D8" w:rsidRPr="009A67D8" w14:paraId="347D1D28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0A8E174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Otplata glavnice primljenih zajmova od drugih razina vlasti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9DDFE99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20.000,00</w:t>
                  </w:r>
                </w:p>
              </w:tc>
            </w:tr>
            <w:tr w:rsidR="009A67D8" w:rsidRPr="009A67D8" w14:paraId="63B8A94A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ED45EC0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Ostali financijski rashodi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443AFB5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14.540,00</w:t>
                  </w:r>
                </w:p>
              </w:tc>
            </w:tr>
            <w:tr w:rsidR="009A67D8" w:rsidRPr="009A67D8" w14:paraId="439F8C03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E436382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Naknade troškova osobama izvan radnog odnosa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A4D5415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2.900,00</w:t>
                  </w:r>
                </w:p>
              </w:tc>
            </w:tr>
            <w:tr w:rsidR="009A67D8" w:rsidRPr="009A67D8" w14:paraId="3AE4440F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ACB1585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Kazne, penali i naknade štete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C0585A1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1.500,00</w:t>
                  </w:r>
                </w:p>
              </w:tc>
            </w:tr>
            <w:tr w:rsidR="009A67D8" w:rsidRPr="009A67D8" w14:paraId="1DCDF093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213D3BB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Pomoći proračunskim korisnicima drugih proračuna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2DAE966F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1.300,00</w:t>
                  </w:r>
                </w:p>
              </w:tc>
            </w:tr>
            <w:tr w:rsidR="009A67D8" w:rsidRPr="009A67D8" w14:paraId="5919D477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092FF7D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 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226007D9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 </w:t>
                  </w:r>
                </w:p>
              </w:tc>
            </w:tr>
            <w:tr w:rsidR="009A67D8" w:rsidRPr="009A67D8" w14:paraId="74DE70BA" w14:textId="77777777" w:rsidTr="009A67D8">
              <w:trPr>
                <w:trHeight w:val="255"/>
              </w:trPr>
              <w:tc>
                <w:tcPr>
                  <w:tcW w:w="576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EF8CD42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 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9E72E0D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 </w:t>
                  </w:r>
                </w:p>
              </w:tc>
            </w:tr>
            <w:tr w:rsidR="009A67D8" w:rsidRPr="009A67D8" w14:paraId="62C398E4" w14:textId="77777777" w:rsidTr="009A67D8">
              <w:trPr>
                <w:trHeight w:val="255"/>
              </w:trPr>
              <w:tc>
                <w:tcPr>
                  <w:tcW w:w="576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4977EC4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12E6EDF6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4043B828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00FC9C72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760A6095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0728238D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29E89B23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5B94490F" w14:textId="77777777" w:rsidR="009A67D8" w:rsidRPr="009A67D8" w:rsidRDefault="009A67D8" w:rsidP="009A67D8">
                  <w:pPr>
                    <w:spacing w:after="0" w:line="240" w:lineRule="auto"/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color w:val="000000"/>
                      <w:sz w:val="20"/>
                      <w:szCs w:val="20"/>
                      <w:lang w:eastAsia="hr-HR"/>
                    </w:rPr>
                    <w:t> </w:t>
                  </w:r>
                </w:p>
              </w:tc>
            </w:tr>
            <w:tr w:rsidR="009A67D8" w:rsidRPr="009A67D8" w14:paraId="19309473" w14:textId="77777777" w:rsidTr="009A67D8">
              <w:trPr>
                <w:trHeight w:val="255"/>
              </w:trPr>
              <w:tc>
                <w:tcPr>
                  <w:tcW w:w="5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4CD57DF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Sveukupno</w:t>
                  </w:r>
                </w:p>
              </w:tc>
              <w:tc>
                <w:tcPr>
                  <w:tcW w:w="68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4B0AED9" w14:textId="77777777" w:rsidR="009A67D8" w:rsidRPr="009A67D8" w:rsidRDefault="009A67D8" w:rsidP="009A67D8">
                  <w:pPr>
                    <w:spacing w:after="0" w:line="240" w:lineRule="auto"/>
                    <w:jc w:val="right"/>
                    <w:rPr>
                      <w:rFonts w:ascii="Arimo" w:eastAsia="Times New Roman" w:hAnsi="Arimo" w:cs="Arial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9A67D8">
                    <w:rPr>
                      <w:rFonts w:ascii="Arimo" w:eastAsia="Times New Roman" w:hAnsi="Arimo" w:cs="Arial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24.366.819,05</w:t>
                  </w:r>
                </w:p>
              </w:tc>
            </w:tr>
          </w:tbl>
          <w:p w14:paraId="1B88E49E" w14:textId="77777777" w:rsidR="006E449A" w:rsidRDefault="006E449A">
            <w:pPr>
              <w:pStyle w:val="EMPTYCELLSTYLE"/>
            </w:pPr>
          </w:p>
        </w:tc>
        <w:tc>
          <w:tcPr>
            <w:tcW w:w="1510" w:type="dxa"/>
          </w:tcPr>
          <w:p w14:paraId="6DB75444" w14:textId="77777777" w:rsidR="006E449A" w:rsidRDefault="006E449A">
            <w:pPr>
              <w:pStyle w:val="EMPTYCELLSTYLE"/>
            </w:pPr>
          </w:p>
        </w:tc>
        <w:tc>
          <w:tcPr>
            <w:tcW w:w="1358" w:type="dxa"/>
          </w:tcPr>
          <w:p w14:paraId="2D28B0DC" w14:textId="77777777" w:rsidR="006E449A" w:rsidRDefault="006E449A">
            <w:pPr>
              <w:pStyle w:val="EMPTYCELLSTYLE"/>
            </w:pPr>
          </w:p>
        </w:tc>
        <w:tc>
          <w:tcPr>
            <w:tcW w:w="1133" w:type="dxa"/>
          </w:tcPr>
          <w:p w14:paraId="0D15C104" w14:textId="77777777" w:rsidR="006E449A" w:rsidRDefault="006E449A">
            <w:pPr>
              <w:pStyle w:val="EMPTYCELLSTYLE"/>
            </w:pPr>
          </w:p>
        </w:tc>
        <w:tc>
          <w:tcPr>
            <w:tcW w:w="1245" w:type="dxa"/>
          </w:tcPr>
          <w:p w14:paraId="169A68CF" w14:textId="77777777" w:rsidR="006E449A" w:rsidRDefault="006E449A">
            <w:pPr>
              <w:pStyle w:val="EMPTYCELLSTYLE"/>
            </w:pPr>
          </w:p>
        </w:tc>
        <w:tc>
          <w:tcPr>
            <w:tcW w:w="2303" w:type="dxa"/>
          </w:tcPr>
          <w:p w14:paraId="3CB38313" w14:textId="77777777" w:rsidR="006E449A" w:rsidRDefault="006E449A">
            <w:pPr>
              <w:pStyle w:val="EMPTYCELLSTYLE"/>
            </w:pPr>
          </w:p>
        </w:tc>
        <w:tc>
          <w:tcPr>
            <w:tcW w:w="75" w:type="dxa"/>
          </w:tcPr>
          <w:p w14:paraId="4DB83A61" w14:textId="77777777" w:rsidR="006E449A" w:rsidRDefault="006E449A">
            <w:pPr>
              <w:pStyle w:val="EMPTYCELLSTYLE"/>
            </w:pPr>
          </w:p>
        </w:tc>
        <w:tc>
          <w:tcPr>
            <w:tcW w:w="264" w:type="dxa"/>
          </w:tcPr>
          <w:p w14:paraId="2FA48A35" w14:textId="77777777" w:rsidR="006E449A" w:rsidRDefault="006E449A">
            <w:pPr>
              <w:pStyle w:val="EMPTYCELLSTYLE"/>
            </w:pPr>
          </w:p>
        </w:tc>
        <w:tc>
          <w:tcPr>
            <w:tcW w:w="698" w:type="dxa"/>
          </w:tcPr>
          <w:p w14:paraId="5656ED77" w14:textId="77777777" w:rsidR="006E449A" w:rsidRDefault="006E449A">
            <w:pPr>
              <w:pStyle w:val="EMPTYCELLSTYLE"/>
            </w:pPr>
          </w:p>
        </w:tc>
        <w:tc>
          <w:tcPr>
            <w:tcW w:w="623" w:type="dxa"/>
          </w:tcPr>
          <w:p w14:paraId="5FE0E2BE" w14:textId="77777777" w:rsidR="006E449A" w:rsidRDefault="006E449A">
            <w:pPr>
              <w:pStyle w:val="EMPTYCELLSTYLE"/>
            </w:pPr>
          </w:p>
        </w:tc>
        <w:tc>
          <w:tcPr>
            <w:tcW w:w="40" w:type="dxa"/>
          </w:tcPr>
          <w:p w14:paraId="51677E2C" w14:textId="77777777" w:rsidR="006E449A" w:rsidRDefault="006E449A">
            <w:pPr>
              <w:pStyle w:val="EMPTYCELLSTYLE"/>
            </w:pPr>
          </w:p>
        </w:tc>
        <w:tc>
          <w:tcPr>
            <w:tcW w:w="567" w:type="dxa"/>
          </w:tcPr>
          <w:p w14:paraId="0A602E16" w14:textId="77777777" w:rsidR="006E449A" w:rsidRDefault="006E449A">
            <w:pPr>
              <w:pStyle w:val="EMPTYCELLSTYLE"/>
            </w:pPr>
          </w:p>
        </w:tc>
        <w:tc>
          <w:tcPr>
            <w:tcW w:w="493" w:type="dxa"/>
            <w:gridSpan w:val="2"/>
          </w:tcPr>
          <w:p w14:paraId="26D4BC23" w14:textId="77777777" w:rsidR="006E449A" w:rsidRDefault="006E449A">
            <w:pPr>
              <w:pStyle w:val="EMPTYCELLSTYLE"/>
            </w:pPr>
          </w:p>
        </w:tc>
        <w:tc>
          <w:tcPr>
            <w:tcW w:w="205" w:type="dxa"/>
          </w:tcPr>
          <w:p w14:paraId="4A4262C1" w14:textId="77777777" w:rsidR="006E449A" w:rsidRDefault="006E449A">
            <w:pPr>
              <w:pStyle w:val="EMPTYCELLSTYLE"/>
            </w:pPr>
          </w:p>
        </w:tc>
      </w:tr>
      <w:tr w:rsidR="006E449A" w14:paraId="5C765965" w14:textId="77777777" w:rsidTr="009A67D8">
        <w:trPr>
          <w:gridAfter w:val="1"/>
          <w:wAfter w:w="31" w:type="dxa"/>
          <w:trHeight w:val="75"/>
        </w:trPr>
        <w:tc>
          <w:tcPr>
            <w:tcW w:w="236" w:type="dxa"/>
          </w:tcPr>
          <w:p w14:paraId="4A989175" w14:textId="77777777" w:rsidR="006E449A" w:rsidRDefault="006E449A">
            <w:pPr>
              <w:pStyle w:val="EMPTYCELLSTYLE"/>
              <w:pageBreakBefore/>
            </w:pPr>
          </w:p>
        </w:tc>
        <w:tc>
          <w:tcPr>
            <w:tcW w:w="1746" w:type="dxa"/>
            <w:gridSpan w:val="2"/>
          </w:tcPr>
          <w:p w14:paraId="5A1116C2" w14:textId="77777777" w:rsidR="006E449A" w:rsidRDefault="006E449A">
            <w:pPr>
              <w:pStyle w:val="EMPTYCELLSTYLE"/>
            </w:pPr>
          </w:p>
        </w:tc>
        <w:tc>
          <w:tcPr>
            <w:tcW w:w="1358" w:type="dxa"/>
          </w:tcPr>
          <w:p w14:paraId="5CA307D6" w14:textId="77777777" w:rsidR="006E449A" w:rsidRDefault="006E449A">
            <w:pPr>
              <w:pStyle w:val="EMPTYCELLSTYLE"/>
            </w:pPr>
          </w:p>
        </w:tc>
        <w:tc>
          <w:tcPr>
            <w:tcW w:w="1133" w:type="dxa"/>
          </w:tcPr>
          <w:p w14:paraId="75708424" w14:textId="77777777" w:rsidR="006E449A" w:rsidRDefault="006E449A">
            <w:pPr>
              <w:pStyle w:val="EMPTYCELLSTYLE"/>
            </w:pPr>
          </w:p>
        </w:tc>
        <w:tc>
          <w:tcPr>
            <w:tcW w:w="1245" w:type="dxa"/>
          </w:tcPr>
          <w:p w14:paraId="788A4C64" w14:textId="77777777" w:rsidR="006E449A" w:rsidRDefault="006E449A">
            <w:pPr>
              <w:pStyle w:val="EMPTYCELLSTYLE"/>
            </w:pPr>
          </w:p>
        </w:tc>
        <w:tc>
          <w:tcPr>
            <w:tcW w:w="2303" w:type="dxa"/>
          </w:tcPr>
          <w:p w14:paraId="6CA18725" w14:textId="77777777" w:rsidR="006E449A" w:rsidRDefault="006E449A">
            <w:pPr>
              <w:pStyle w:val="EMPTYCELLSTYLE"/>
            </w:pPr>
          </w:p>
        </w:tc>
        <w:tc>
          <w:tcPr>
            <w:tcW w:w="75" w:type="dxa"/>
          </w:tcPr>
          <w:p w14:paraId="0BCA8929" w14:textId="77777777" w:rsidR="006E449A" w:rsidRDefault="006E449A">
            <w:pPr>
              <w:pStyle w:val="EMPTYCELLSTYLE"/>
            </w:pPr>
          </w:p>
        </w:tc>
        <w:tc>
          <w:tcPr>
            <w:tcW w:w="264" w:type="dxa"/>
          </w:tcPr>
          <w:p w14:paraId="73FCA0F7" w14:textId="77777777" w:rsidR="006E449A" w:rsidRDefault="006E449A">
            <w:pPr>
              <w:pStyle w:val="EMPTYCELLSTYLE"/>
            </w:pPr>
          </w:p>
        </w:tc>
        <w:tc>
          <w:tcPr>
            <w:tcW w:w="698" w:type="dxa"/>
          </w:tcPr>
          <w:p w14:paraId="3DB810FA" w14:textId="77777777" w:rsidR="006E449A" w:rsidRDefault="006E449A">
            <w:pPr>
              <w:pStyle w:val="EMPTYCELLSTYLE"/>
            </w:pPr>
          </w:p>
        </w:tc>
        <w:tc>
          <w:tcPr>
            <w:tcW w:w="623" w:type="dxa"/>
          </w:tcPr>
          <w:p w14:paraId="59701A5D" w14:textId="77777777" w:rsidR="006E449A" w:rsidRDefault="006E449A">
            <w:pPr>
              <w:pStyle w:val="EMPTYCELLSTYLE"/>
            </w:pPr>
          </w:p>
        </w:tc>
        <w:tc>
          <w:tcPr>
            <w:tcW w:w="40" w:type="dxa"/>
          </w:tcPr>
          <w:p w14:paraId="3CB04FEE" w14:textId="77777777" w:rsidR="006E449A" w:rsidRDefault="006E449A">
            <w:pPr>
              <w:pStyle w:val="EMPTYCELLSTYLE"/>
            </w:pPr>
          </w:p>
        </w:tc>
        <w:tc>
          <w:tcPr>
            <w:tcW w:w="1020" w:type="dxa"/>
            <w:gridSpan w:val="2"/>
          </w:tcPr>
          <w:p w14:paraId="52F737C0" w14:textId="77777777" w:rsidR="006E449A" w:rsidRDefault="006E449A">
            <w:pPr>
              <w:pStyle w:val="EMPTYCELLSTYLE"/>
            </w:pPr>
          </w:p>
        </w:tc>
        <w:tc>
          <w:tcPr>
            <w:tcW w:w="40" w:type="dxa"/>
          </w:tcPr>
          <w:p w14:paraId="712295DE" w14:textId="77777777" w:rsidR="006E449A" w:rsidRDefault="006E449A">
            <w:pPr>
              <w:pStyle w:val="EMPTYCELLSTYLE"/>
            </w:pPr>
          </w:p>
        </w:tc>
        <w:tc>
          <w:tcPr>
            <w:tcW w:w="205" w:type="dxa"/>
          </w:tcPr>
          <w:p w14:paraId="56DC4CAC" w14:textId="77777777" w:rsidR="006E449A" w:rsidRDefault="006E449A">
            <w:pPr>
              <w:pStyle w:val="EMPTYCELLSTYLE"/>
            </w:pPr>
          </w:p>
        </w:tc>
      </w:tr>
      <w:tr w:rsidR="006E449A" w14:paraId="41072F7B" w14:textId="77777777" w:rsidTr="009A67D8">
        <w:trPr>
          <w:trHeight w:hRule="exact" w:val="18"/>
        </w:trPr>
        <w:tc>
          <w:tcPr>
            <w:tcW w:w="236" w:type="dxa"/>
          </w:tcPr>
          <w:p w14:paraId="2D21DBB4" w14:textId="77777777" w:rsidR="006E449A" w:rsidRDefault="006E449A">
            <w:pPr>
              <w:pStyle w:val="EMPTYCELLSTYLE"/>
            </w:pPr>
          </w:p>
        </w:tc>
        <w:tc>
          <w:tcPr>
            <w:tcW w:w="10545" w:type="dxa"/>
            <w:gridSpan w:val="14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F648AF" w14:textId="77777777" w:rsidR="006E449A" w:rsidRDefault="006E449A">
            <w:pPr>
              <w:pStyle w:val="EMPTYCELLSTYLE"/>
            </w:pPr>
          </w:p>
        </w:tc>
        <w:tc>
          <w:tcPr>
            <w:tcW w:w="236" w:type="dxa"/>
            <w:gridSpan w:val="2"/>
          </w:tcPr>
          <w:p w14:paraId="314F0F35" w14:textId="77777777" w:rsidR="006E449A" w:rsidRDefault="006E449A">
            <w:pPr>
              <w:pStyle w:val="EMPTYCELLSTYLE"/>
            </w:pPr>
          </w:p>
        </w:tc>
      </w:tr>
      <w:tr w:rsidR="006E449A" w14:paraId="12AFBE7C" w14:textId="77777777" w:rsidTr="009A67D8">
        <w:trPr>
          <w:gridAfter w:val="1"/>
          <w:wAfter w:w="31" w:type="dxa"/>
          <w:trHeight w:hRule="exact" w:val="227"/>
        </w:trPr>
        <w:tc>
          <w:tcPr>
            <w:tcW w:w="236" w:type="dxa"/>
          </w:tcPr>
          <w:p w14:paraId="4BB5699C" w14:textId="77777777" w:rsidR="006E449A" w:rsidRDefault="006E449A">
            <w:pPr>
              <w:pStyle w:val="EMPTYCELLSTYLE"/>
            </w:pPr>
          </w:p>
        </w:tc>
        <w:tc>
          <w:tcPr>
            <w:tcW w:w="174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A15D0B" w14:textId="77777777" w:rsidR="006E449A" w:rsidRDefault="006E449A">
            <w:pPr>
              <w:pStyle w:val="DefaultStyle"/>
              <w:ind w:left="40" w:right="40"/>
            </w:pPr>
          </w:p>
        </w:tc>
        <w:tc>
          <w:tcPr>
            <w:tcW w:w="1358" w:type="dxa"/>
          </w:tcPr>
          <w:p w14:paraId="0E7B1A88" w14:textId="77777777" w:rsidR="006E449A" w:rsidRDefault="006E449A">
            <w:pPr>
              <w:pStyle w:val="EMPTYCELLSTYLE"/>
            </w:pPr>
          </w:p>
        </w:tc>
        <w:tc>
          <w:tcPr>
            <w:tcW w:w="237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B59B57" w14:textId="77777777" w:rsidR="006E449A" w:rsidRDefault="006E449A">
            <w:pPr>
              <w:pStyle w:val="DefaultStyle"/>
              <w:ind w:left="40"/>
              <w:jc w:val="right"/>
            </w:pPr>
          </w:p>
        </w:tc>
        <w:tc>
          <w:tcPr>
            <w:tcW w:w="237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151A79" w14:textId="77777777" w:rsidR="006E449A" w:rsidRDefault="006E449A">
            <w:pPr>
              <w:pStyle w:val="DefaultStyle"/>
              <w:ind w:right="40"/>
            </w:pPr>
          </w:p>
        </w:tc>
        <w:tc>
          <w:tcPr>
            <w:tcW w:w="264" w:type="dxa"/>
          </w:tcPr>
          <w:p w14:paraId="09A53A79" w14:textId="77777777" w:rsidR="006E449A" w:rsidRDefault="006E449A">
            <w:pPr>
              <w:pStyle w:val="EMPTYCELLSTYLE"/>
            </w:pPr>
          </w:p>
        </w:tc>
        <w:tc>
          <w:tcPr>
            <w:tcW w:w="698" w:type="dxa"/>
          </w:tcPr>
          <w:p w14:paraId="22C0F55F" w14:textId="77777777" w:rsidR="006E449A" w:rsidRDefault="006E449A">
            <w:pPr>
              <w:pStyle w:val="EMPTYCELLSTYLE"/>
            </w:pPr>
          </w:p>
        </w:tc>
        <w:tc>
          <w:tcPr>
            <w:tcW w:w="172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9206F1" w14:textId="77777777" w:rsidR="006E449A" w:rsidRDefault="006E449A">
            <w:pPr>
              <w:pStyle w:val="DefaultStyle"/>
              <w:ind w:left="40" w:right="40"/>
              <w:jc w:val="right"/>
            </w:pPr>
          </w:p>
        </w:tc>
        <w:tc>
          <w:tcPr>
            <w:tcW w:w="205" w:type="dxa"/>
          </w:tcPr>
          <w:p w14:paraId="002125B2" w14:textId="77777777" w:rsidR="006E449A" w:rsidRDefault="006E449A">
            <w:pPr>
              <w:pStyle w:val="EMPTYCELLSTYLE"/>
            </w:pPr>
          </w:p>
        </w:tc>
      </w:tr>
    </w:tbl>
    <w:p w14:paraId="3D0EAF7B" w14:textId="77777777" w:rsidR="008F3480" w:rsidRDefault="008F3480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77E92EF1" w14:textId="44AD07BD" w:rsidR="002E0C86" w:rsidRDefault="002E0C86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  <w:r w:rsidRPr="002E0C86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 xml:space="preserve">Osnovni ciljevi u provođenju politike Grada Čazme u narednom razdoblju bit će ulaganje napora za održavanje postignutog životnog standarda na svim područjima, koliko god to opće prilike budu dozvoljavale, a naročito: </w:t>
      </w:r>
    </w:p>
    <w:p w14:paraId="4FF0EE5B" w14:textId="77777777" w:rsidR="00B473F8" w:rsidRPr="002E0C86" w:rsidRDefault="00B473F8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47BAD0E8" w14:textId="77777777" w:rsidR="002E0C86" w:rsidRPr="002E0C86" w:rsidRDefault="002E0C86" w:rsidP="002E0C86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  <w:r w:rsidRPr="002E0C86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>održivi gospodarski razvoj i poticanje zapošljavanja, odnosno zadržavanje postignute razine zaposlenosti i životnog standarda;</w:t>
      </w:r>
    </w:p>
    <w:p w14:paraId="64ED29C6" w14:textId="77777777" w:rsidR="002E0C86" w:rsidRPr="002E0C86" w:rsidRDefault="002E0C86" w:rsidP="002E0C86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  <w:r w:rsidRPr="002E0C86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>trajno poticanje malog i srednjeg poduzetništva i razvoj poslovnih zona;</w:t>
      </w:r>
    </w:p>
    <w:p w14:paraId="7968746E" w14:textId="77777777" w:rsidR="002E0C86" w:rsidRPr="002E0C86" w:rsidRDefault="002E0C86" w:rsidP="002E0C86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  <w:r w:rsidRPr="002E0C86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>održavanje postignute kvalitete sveukupne komunalne infrastrukture i gradnja nove;</w:t>
      </w:r>
    </w:p>
    <w:p w14:paraId="3747A88E" w14:textId="77777777" w:rsidR="002E0C86" w:rsidRPr="002E0C86" w:rsidRDefault="002E0C86" w:rsidP="002E0C86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  <w:r w:rsidRPr="002E0C86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>briga o socijalnoj sigurnosti;</w:t>
      </w:r>
    </w:p>
    <w:p w14:paraId="531A2E85" w14:textId="2DF23DF6" w:rsidR="002E0C86" w:rsidRPr="002E0C86" w:rsidRDefault="002E0C86" w:rsidP="002E0C86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  <w:r w:rsidRPr="002E0C86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>promoviranje i poticanje kulturnih događanja te očuvanje i obnova gradske i spomeničke baštine;</w:t>
      </w:r>
    </w:p>
    <w:p w14:paraId="2E77837A" w14:textId="4247B4F2" w:rsidR="002E0C86" w:rsidRPr="002E0C86" w:rsidRDefault="002E0C86" w:rsidP="002E0C86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  <w:r w:rsidRPr="002E0C86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 xml:space="preserve">razvoj turizma i ostalih </w:t>
      </w:r>
      <w:r w:rsidR="000F1226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 xml:space="preserve">povezanih </w:t>
      </w:r>
      <w:r w:rsidRPr="002E0C86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>djelatnosti;</w:t>
      </w:r>
    </w:p>
    <w:p w14:paraId="39FBAD06" w14:textId="77777777" w:rsidR="002E0C86" w:rsidRPr="002E0C86" w:rsidRDefault="002E0C86" w:rsidP="002E0C86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  <w:r w:rsidRPr="002E0C86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>funkcionalnost i učinkovitost gradske uprave;</w:t>
      </w:r>
    </w:p>
    <w:p w14:paraId="07298085" w14:textId="77777777" w:rsidR="002E0C86" w:rsidRPr="002E0C86" w:rsidRDefault="002E0C86" w:rsidP="002E0C86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  <w:r w:rsidRPr="002E0C86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>informatizacija;</w:t>
      </w:r>
    </w:p>
    <w:p w14:paraId="5E3430C7" w14:textId="77777777" w:rsidR="002E0C86" w:rsidRPr="002E0C86" w:rsidRDefault="002E0C86" w:rsidP="002E0C86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  <w:r w:rsidRPr="002E0C86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>upravljanje imovinom.</w:t>
      </w:r>
    </w:p>
    <w:p w14:paraId="1340208E" w14:textId="77777777" w:rsidR="002E0C86" w:rsidRPr="002E0C86" w:rsidRDefault="002E0C86" w:rsidP="002E0C86">
      <w:pPr>
        <w:spacing w:after="200" w:line="276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1E2DAE65" w14:textId="650169C5" w:rsidR="002E0C86" w:rsidRPr="002E0C86" w:rsidRDefault="002E0C86" w:rsidP="002E0C86">
      <w:pPr>
        <w:spacing w:after="200" w:line="276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E0C86">
        <w:rPr>
          <w:rFonts w:ascii="Times New Roman" w:eastAsia="Calibri" w:hAnsi="Times New Roman" w:cs="Times New Roman"/>
          <w:i/>
          <w:sz w:val="28"/>
          <w:szCs w:val="28"/>
        </w:rPr>
        <w:t xml:space="preserve">Grad Čazma ima </w:t>
      </w:r>
      <w:r w:rsidR="009A67D8">
        <w:rPr>
          <w:rFonts w:ascii="Times New Roman" w:eastAsia="Calibri" w:hAnsi="Times New Roman" w:cs="Times New Roman"/>
          <w:i/>
          <w:sz w:val="28"/>
          <w:szCs w:val="28"/>
        </w:rPr>
        <w:t>dva upravna odjela i šest</w:t>
      </w:r>
      <w:r w:rsidRPr="002E0C86">
        <w:rPr>
          <w:rFonts w:ascii="Times New Roman" w:eastAsia="Calibri" w:hAnsi="Times New Roman" w:cs="Times New Roman"/>
          <w:i/>
          <w:sz w:val="28"/>
          <w:szCs w:val="28"/>
        </w:rPr>
        <w:t xml:space="preserve"> proračunsk</w:t>
      </w:r>
      <w:r w:rsidR="0068342E">
        <w:rPr>
          <w:rFonts w:ascii="Times New Roman" w:eastAsia="Calibri" w:hAnsi="Times New Roman" w:cs="Times New Roman"/>
          <w:i/>
          <w:sz w:val="28"/>
          <w:szCs w:val="28"/>
        </w:rPr>
        <w:t>ih</w:t>
      </w:r>
      <w:r w:rsidRPr="002E0C86">
        <w:rPr>
          <w:rFonts w:ascii="Times New Roman" w:eastAsia="Calibri" w:hAnsi="Times New Roman" w:cs="Times New Roman"/>
          <w:i/>
          <w:sz w:val="28"/>
          <w:szCs w:val="28"/>
        </w:rPr>
        <w:t xml:space="preserve"> korisnika koji se financiraju iz Proračuna Grada Čazme, a to su: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62"/>
        <w:gridCol w:w="2125"/>
        <w:gridCol w:w="141"/>
      </w:tblGrid>
      <w:tr w:rsidR="002C11D8" w14:paraId="6290A6BC" w14:textId="77777777" w:rsidTr="008654C6">
        <w:trPr>
          <w:trHeight w:val="708"/>
        </w:trPr>
        <w:tc>
          <w:tcPr>
            <w:tcW w:w="8362" w:type="dxa"/>
          </w:tcPr>
          <w:p w14:paraId="1AF43395" w14:textId="77777777" w:rsidR="002C11D8" w:rsidRDefault="002C11D8" w:rsidP="008654C6">
            <w:pPr>
              <w:pStyle w:val="EmptyCellLayoutStyle"/>
              <w:spacing w:after="0" w:line="240" w:lineRule="auto"/>
            </w:pPr>
          </w:p>
        </w:tc>
        <w:tc>
          <w:tcPr>
            <w:tcW w:w="2125" w:type="dxa"/>
          </w:tcPr>
          <w:p w14:paraId="256B9A25" w14:textId="77777777" w:rsidR="002C11D8" w:rsidRDefault="002C11D8" w:rsidP="008654C6">
            <w:pPr>
              <w:pStyle w:val="EmptyCellLayoutStyle"/>
              <w:spacing w:after="0" w:line="240" w:lineRule="auto"/>
            </w:pPr>
          </w:p>
        </w:tc>
        <w:tc>
          <w:tcPr>
            <w:tcW w:w="141" w:type="dxa"/>
          </w:tcPr>
          <w:p w14:paraId="2C054E11" w14:textId="77777777" w:rsidR="002C11D8" w:rsidRDefault="002C11D8" w:rsidP="008654C6">
            <w:pPr>
              <w:pStyle w:val="EmptyCellLayoutStyle"/>
              <w:spacing w:after="0" w:line="240" w:lineRule="auto"/>
            </w:pPr>
          </w:p>
        </w:tc>
      </w:tr>
      <w:tr w:rsidR="002C11D8" w14:paraId="01FB75C1" w14:textId="77777777" w:rsidTr="008654C6">
        <w:tc>
          <w:tcPr>
            <w:tcW w:w="8362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00"/>
              <w:gridCol w:w="6661"/>
              <w:gridCol w:w="2125"/>
            </w:tblGrid>
            <w:tr w:rsidR="002C11D8" w14:paraId="5C347D2B" w14:textId="77777777" w:rsidTr="008654C6">
              <w:trPr>
                <w:trHeight w:val="226"/>
              </w:trPr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80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2595BDA" w14:textId="77777777" w:rsidR="002C11D8" w:rsidRDefault="002C11D8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Razdjel  003</w:t>
                  </w:r>
                </w:p>
              </w:tc>
              <w:tc>
                <w:tcPr>
                  <w:tcW w:w="66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80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925A712" w14:textId="77777777" w:rsidR="002C11D8" w:rsidRDefault="002C11D8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UPRAVNI ODJEL ZA DRUŠTVENE DJELATNOSTI, OBRAZOVANJE I ODNOSE S JAVNOŠĆU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80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4870E17" w14:textId="77777777" w:rsidR="002C11D8" w:rsidRDefault="002C11D8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8.616.262,42</w:t>
                  </w:r>
                </w:p>
              </w:tc>
            </w:tr>
            <w:tr w:rsidR="002C11D8" w14:paraId="5C09745B" w14:textId="77777777" w:rsidTr="008654C6">
              <w:trPr>
                <w:trHeight w:val="226"/>
              </w:trPr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CE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4B2BB47" w14:textId="77777777" w:rsidR="002C11D8" w:rsidRDefault="002C11D8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Glava  00301</w:t>
                  </w:r>
                </w:p>
              </w:tc>
              <w:tc>
                <w:tcPr>
                  <w:tcW w:w="66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CE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7C778C5" w14:textId="77777777" w:rsidR="002C11D8" w:rsidRDefault="002C11D8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UPRAVNI ODJEL ZA DRUŠTVENE DJELATNOSTI, OBRAZOVANJE I ODNOSE S JAVNOŠĆU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CE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A70FF92" w14:textId="77777777" w:rsidR="002C11D8" w:rsidRDefault="002C11D8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8.616.262,42</w:t>
                  </w:r>
                </w:p>
              </w:tc>
            </w:tr>
            <w:tr w:rsidR="002C11D8" w14:paraId="152DED09" w14:textId="77777777" w:rsidTr="008654C6">
              <w:trPr>
                <w:trHeight w:val="226"/>
              </w:trPr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71C1ABAF" w14:textId="77777777" w:rsidR="002C11D8" w:rsidRDefault="002C11D8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Proračunski korisnik  08297</w:t>
                  </w:r>
                </w:p>
              </w:tc>
              <w:tc>
                <w:tcPr>
                  <w:tcW w:w="66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DE4569B" w14:textId="77777777" w:rsidR="002C11D8" w:rsidRDefault="002C11D8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OSNOVNA ŠKOLA ČAZMA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BDB3FDE" w14:textId="77777777" w:rsidR="002C11D8" w:rsidRDefault="002C11D8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2.338.057,00</w:t>
                  </w:r>
                </w:p>
              </w:tc>
            </w:tr>
            <w:tr w:rsidR="002C11D8" w14:paraId="02172504" w14:textId="77777777" w:rsidTr="008654C6">
              <w:trPr>
                <w:trHeight w:val="226"/>
              </w:trPr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DEB2D64" w14:textId="77777777" w:rsidR="002C11D8" w:rsidRDefault="002C11D8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Proračunski korisnik  34274</w:t>
                  </w:r>
                </w:p>
              </w:tc>
              <w:tc>
                <w:tcPr>
                  <w:tcW w:w="66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23914DE" w14:textId="77777777" w:rsidR="002C11D8" w:rsidRDefault="002C11D8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DJEČJI VRTIĆ PČELICA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2E263B0" w14:textId="77777777" w:rsidR="002C11D8" w:rsidRDefault="002C11D8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860.910,00</w:t>
                  </w:r>
                </w:p>
              </w:tc>
            </w:tr>
            <w:tr w:rsidR="002C11D8" w14:paraId="41119587" w14:textId="77777777" w:rsidTr="008654C6">
              <w:trPr>
                <w:trHeight w:val="226"/>
              </w:trPr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CF3C845" w14:textId="77777777" w:rsidR="002C11D8" w:rsidRDefault="002C11D8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Proračunski korisnik  42161</w:t>
                  </w:r>
                </w:p>
              </w:tc>
              <w:tc>
                <w:tcPr>
                  <w:tcW w:w="66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F56D34A" w14:textId="77777777" w:rsidR="002C11D8" w:rsidRDefault="002C11D8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CENTAR ZA KULTURU ČAZMA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0F48EA9" w14:textId="77777777" w:rsidR="002C11D8" w:rsidRDefault="002C11D8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722.890,00</w:t>
                  </w:r>
                </w:p>
              </w:tc>
            </w:tr>
            <w:tr w:rsidR="002C11D8" w14:paraId="27B5F0DE" w14:textId="77777777" w:rsidTr="008654C6">
              <w:trPr>
                <w:trHeight w:val="226"/>
              </w:trPr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AA2355B" w14:textId="77777777" w:rsidR="002C11D8" w:rsidRDefault="002C11D8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Proračunski korisnik  42170</w:t>
                  </w:r>
                </w:p>
              </w:tc>
              <w:tc>
                <w:tcPr>
                  <w:tcW w:w="66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BE5DD25" w14:textId="77777777" w:rsidR="002C11D8" w:rsidRDefault="002C11D8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JAVNA VATROGASNA POSTROJBA GRADA ČAZMA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C619C4C" w14:textId="77777777" w:rsidR="002C11D8" w:rsidRDefault="002C11D8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682.997,42</w:t>
                  </w:r>
                </w:p>
              </w:tc>
            </w:tr>
            <w:tr w:rsidR="002C11D8" w14:paraId="7CD8741D" w14:textId="77777777" w:rsidTr="008654C6">
              <w:trPr>
                <w:trHeight w:val="226"/>
              </w:trPr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9E645A6" w14:textId="77777777" w:rsidR="002C11D8" w:rsidRDefault="002C11D8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Proračunski korisnik  42274</w:t>
                  </w:r>
                </w:p>
              </w:tc>
              <w:tc>
                <w:tcPr>
                  <w:tcW w:w="66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20AB257" w14:textId="77777777" w:rsidR="002C11D8" w:rsidRDefault="002C11D8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GRADSKA KNJIŽNICA SLAVKA KOLARA ČAZMA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4F68A6EB" w14:textId="77777777" w:rsidR="002C11D8" w:rsidRDefault="002C11D8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104.850,00</w:t>
                  </w:r>
                </w:p>
              </w:tc>
            </w:tr>
            <w:tr w:rsidR="002C11D8" w14:paraId="5499E5A0" w14:textId="77777777" w:rsidTr="008654C6">
              <w:trPr>
                <w:trHeight w:val="226"/>
              </w:trPr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80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16EB6836" w14:textId="77777777" w:rsidR="002C11D8" w:rsidRDefault="002C11D8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Razdjel  004</w:t>
                  </w:r>
                </w:p>
              </w:tc>
              <w:tc>
                <w:tcPr>
                  <w:tcW w:w="66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80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00993D7" w14:textId="77777777" w:rsidR="002C11D8" w:rsidRDefault="002C11D8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UPRAVNI ODJEL ZA PRORAČUN,  KOMUNALNO GOSPODARSTVO, GOSPODARSTVO, ZAŠTITU OKOLIŠA I EKOLOGIJU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80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A799018" w14:textId="77777777" w:rsidR="002C11D8" w:rsidRDefault="002C11D8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5.314.000,00</w:t>
                  </w:r>
                </w:p>
              </w:tc>
            </w:tr>
            <w:tr w:rsidR="002C11D8" w14:paraId="2E8D6723" w14:textId="77777777" w:rsidTr="008654C6">
              <w:trPr>
                <w:trHeight w:val="226"/>
              </w:trPr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CE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F0AFD19" w14:textId="77777777" w:rsidR="002C11D8" w:rsidRDefault="002C11D8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Glava  00401</w:t>
                  </w:r>
                </w:p>
              </w:tc>
              <w:tc>
                <w:tcPr>
                  <w:tcW w:w="66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CE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539C76FB" w14:textId="77777777" w:rsidR="002C11D8" w:rsidRDefault="002C11D8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ODSJEK ZA FINANCIJE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CE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348D5F4A" w14:textId="77777777" w:rsidR="002C11D8" w:rsidRDefault="002C11D8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916.100,00</w:t>
                  </w:r>
                </w:p>
              </w:tc>
            </w:tr>
            <w:tr w:rsidR="002C11D8" w14:paraId="5D71F8BE" w14:textId="77777777" w:rsidTr="008654C6">
              <w:trPr>
                <w:trHeight w:val="226"/>
              </w:trPr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01BA679C" w14:textId="77777777" w:rsidR="002C11D8" w:rsidRDefault="002C11D8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Proračunski korisnik  51636</w:t>
                  </w:r>
                </w:p>
              </w:tc>
              <w:tc>
                <w:tcPr>
                  <w:tcW w:w="66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6725807F" w14:textId="77777777" w:rsidR="002C11D8" w:rsidRDefault="002C11D8" w:rsidP="008654C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JAVNA USTANOVA RAZVOJNA AGENCIJA ČAZMA</w:t>
                  </w:r>
                </w:p>
              </w:tc>
              <w:tc>
                <w:tcPr>
                  <w:tcW w:w="21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535FF"/>
                  <w:tcMar>
                    <w:top w:w="0" w:type="dxa"/>
                    <w:left w:w="39" w:type="dxa"/>
                    <w:bottom w:w="0" w:type="dxa"/>
                    <w:right w:w="39" w:type="dxa"/>
                  </w:tcMar>
                  <w:vAlign w:val="center"/>
                </w:tcPr>
                <w:p w14:paraId="24BF6427" w14:textId="77777777" w:rsidR="002C11D8" w:rsidRDefault="002C11D8" w:rsidP="008654C6">
                  <w:pPr>
                    <w:spacing w:after="0" w:line="240" w:lineRule="auto"/>
                    <w:jc w:val="right"/>
                  </w:pPr>
                  <w:r>
                    <w:rPr>
                      <w:rFonts w:ascii="Arial" w:eastAsia="Arial" w:hAnsi="Arial"/>
                      <w:b/>
                      <w:color w:val="FFFFFF"/>
                      <w:sz w:val="18"/>
                    </w:rPr>
                    <w:t>223.000,00</w:t>
                  </w:r>
                </w:p>
              </w:tc>
            </w:tr>
          </w:tbl>
          <w:p w14:paraId="78608349" w14:textId="77777777" w:rsidR="002C11D8" w:rsidRDefault="002C11D8" w:rsidP="008654C6">
            <w:pPr>
              <w:spacing w:after="0" w:line="240" w:lineRule="auto"/>
            </w:pPr>
          </w:p>
        </w:tc>
        <w:tc>
          <w:tcPr>
            <w:tcW w:w="141" w:type="dxa"/>
          </w:tcPr>
          <w:p w14:paraId="299987CC" w14:textId="77777777" w:rsidR="002C11D8" w:rsidRDefault="002C11D8" w:rsidP="008654C6">
            <w:pPr>
              <w:pStyle w:val="EmptyCellLayoutStyle"/>
              <w:spacing w:after="0" w:line="240" w:lineRule="auto"/>
            </w:pPr>
          </w:p>
        </w:tc>
      </w:tr>
    </w:tbl>
    <w:p w14:paraId="5988251E" w14:textId="77777777" w:rsidR="002E0C86" w:rsidRPr="002E0C86" w:rsidRDefault="002E0C86" w:rsidP="002E0C86">
      <w:pPr>
        <w:spacing w:after="200" w:line="276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496D3297" w14:textId="77777777" w:rsidR="002E0C86" w:rsidRPr="002E0C86" w:rsidRDefault="002E0C86" w:rsidP="002E0C86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25D3AF8" w14:textId="6E514A71" w:rsidR="002D1D78" w:rsidRDefault="002D1D78" w:rsidP="00992424">
      <w:pPr>
        <w:tabs>
          <w:tab w:val="left" w:pos="2895"/>
        </w:tabs>
        <w:jc w:val="both"/>
        <w:rPr>
          <w:rFonts w:ascii="Calibri" w:hAnsi="Calibri" w:cs="Calibri"/>
          <w:sz w:val="40"/>
          <w:szCs w:val="40"/>
        </w:rPr>
      </w:pPr>
    </w:p>
    <w:p w14:paraId="54F8FDCF" w14:textId="77777777" w:rsidR="00543D6F" w:rsidRDefault="00543D6F" w:rsidP="00992424">
      <w:pPr>
        <w:tabs>
          <w:tab w:val="left" w:pos="2895"/>
        </w:tabs>
        <w:jc w:val="both"/>
        <w:rPr>
          <w:rFonts w:ascii="Calibri" w:hAnsi="Calibri" w:cs="Calibri"/>
          <w:sz w:val="40"/>
          <w:szCs w:val="40"/>
        </w:rPr>
      </w:pPr>
    </w:p>
    <w:p w14:paraId="4A79D824" w14:textId="77777777" w:rsidR="00543D6F" w:rsidRDefault="00543D6F" w:rsidP="00992424">
      <w:pPr>
        <w:tabs>
          <w:tab w:val="left" w:pos="2895"/>
        </w:tabs>
        <w:jc w:val="both"/>
        <w:rPr>
          <w:rFonts w:ascii="Calibri" w:hAnsi="Calibri" w:cs="Calibri"/>
          <w:sz w:val="40"/>
          <w:szCs w:val="40"/>
        </w:rPr>
      </w:pPr>
    </w:p>
    <w:tbl>
      <w:tblPr>
        <w:tblW w:w="11319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"/>
        <w:gridCol w:w="236"/>
        <w:gridCol w:w="1552"/>
        <w:gridCol w:w="1397"/>
        <w:gridCol w:w="1165"/>
        <w:gridCol w:w="1281"/>
        <w:gridCol w:w="2367"/>
        <w:gridCol w:w="78"/>
        <w:gridCol w:w="273"/>
        <w:gridCol w:w="718"/>
        <w:gridCol w:w="642"/>
        <w:gridCol w:w="40"/>
        <w:gridCol w:w="584"/>
        <w:gridCol w:w="514"/>
        <w:gridCol w:w="236"/>
      </w:tblGrid>
      <w:tr w:rsidR="00861FBE" w14:paraId="37979193" w14:textId="77777777" w:rsidTr="00543D6F">
        <w:trPr>
          <w:trHeight w:hRule="exact" w:val="218"/>
        </w:trPr>
        <w:tc>
          <w:tcPr>
            <w:tcW w:w="236" w:type="dxa"/>
          </w:tcPr>
          <w:p w14:paraId="37FC9F76" w14:textId="77777777" w:rsidR="00861FBE" w:rsidRDefault="00861FBE" w:rsidP="00543D6F"/>
          <w:p w14:paraId="13B5813E" w14:textId="77777777" w:rsidR="00543D6F" w:rsidRDefault="00543D6F" w:rsidP="00543D6F"/>
          <w:p w14:paraId="6E3863C6" w14:textId="77777777" w:rsidR="00543D6F" w:rsidRDefault="00543D6F" w:rsidP="00543D6F"/>
          <w:p w14:paraId="45EC3D75" w14:textId="77777777" w:rsidR="00543D6F" w:rsidRDefault="00543D6F" w:rsidP="00543D6F"/>
        </w:tc>
        <w:tc>
          <w:tcPr>
            <w:tcW w:w="435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FE9756" w14:textId="4D63595F" w:rsidR="00861FBE" w:rsidRDefault="00861FBE">
            <w:pPr>
              <w:pStyle w:val="DefaultStyle"/>
            </w:pPr>
          </w:p>
        </w:tc>
        <w:tc>
          <w:tcPr>
            <w:tcW w:w="1281" w:type="dxa"/>
          </w:tcPr>
          <w:p w14:paraId="4C006BF3" w14:textId="77777777" w:rsidR="00861FBE" w:rsidRDefault="00861FBE">
            <w:pPr>
              <w:pStyle w:val="EMPTYCELLSTYLE"/>
            </w:pPr>
          </w:p>
        </w:tc>
        <w:tc>
          <w:tcPr>
            <w:tcW w:w="2367" w:type="dxa"/>
          </w:tcPr>
          <w:p w14:paraId="473A1B79" w14:textId="77777777" w:rsidR="00861FBE" w:rsidRDefault="00861FBE">
            <w:pPr>
              <w:pStyle w:val="EMPTYCELLSTYLE"/>
            </w:pPr>
          </w:p>
        </w:tc>
        <w:tc>
          <w:tcPr>
            <w:tcW w:w="78" w:type="dxa"/>
          </w:tcPr>
          <w:p w14:paraId="1B3CD4C4" w14:textId="77777777" w:rsidR="00861FBE" w:rsidRDefault="00861FBE">
            <w:pPr>
              <w:pStyle w:val="EMPTYCELLSTYLE"/>
            </w:pPr>
          </w:p>
        </w:tc>
        <w:tc>
          <w:tcPr>
            <w:tcW w:w="273" w:type="dxa"/>
          </w:tcPr>
          <w:p w14:paraId="07BB1496" w14:textId="77777777" w:rsidR="00861FBE" w:rsidRDefault="00861FBE">
            <w:pPr>
              <w:pStyle w:val="EMPTYCELLSTYLE"/>
            </w:pPr>
          </w:p>
        </w:tc>
        <w:tc>
          <w:tcPr>
            <w:tcW w:w="718" w:type="dxa"/>
          </w:tcPr>
          <w:p w14:paraId="2F116681" w14:textId="77777777" w:rsidR="00861FBE" w:rsidRDefault="00861FBE">
            <w:pPr>
              <w:pStyle w:val="EMPTYCELLSTYLE"/>
            </w:pPr>
          </w:p>
        </w:tc>
        <w:tc>
          <w:tcPr>
            <w:tcW w:w="642" w:type="dxa"/>
          </w:tcPr>
          <w:p w14:paraId="49963C8D" w14:textId="77777777" w:rsidR="00861FBE" w:rsidRDefault="00861FBE">
            <w:pPr>
              <w:pStyle w:val="EMPTYCELLSTYLE"/>
            </w:pPr>
          </w:p>
        </w:tc>
        <w:tc>
          <w:tcPr>
            <w:tcW w:w="40" w:type="dxa"/>
          </w:tcPr>
          <w:p w14:paraId="239DD753" w14:textId="77777777" w:rsidR="00861FBE" w:rsidRDefault="00861FBE">
            <w:pPr>
              <w:pStyle w:val="EMPTYCELLSTYLE"/>
            </w:pPr>
          </w:p>
        </w:tc>
        <w:tc>
          <w:tcPr>
            <w:tcW w:w="584" w:type="dxa"/>
          </w:tcPr>
          <w:p w14:paraId="795A466B" w14:textId="77777777" w:rsidR="00861FBE" w:rsidRDefault="00861FBE">
            <w:pPr>
              <w:pStyle w:val="EMPTYCELLSTYLE"/>
            </w:pPr>
          </w:p>
        </w:tc>
        <w:tc>
          <w:tcPr>
            <w:tcW w:w="514" w:type="dxa"/>
          </w:tcPr>
          <w:p w14:paraId="174C6AB7" w14:textId="77777777" w:rsidR="00861FBE" w:rsidRDefault="00861FBE">
            <w:pPr>
              <w:pStyle w:val="EMPTYCELLSTYLE"/>
            </w:pPr>
          </w:p>
        </w:tc>
        <w:tc>
          <w:tcPr>
            <w:tcW w:w="236" w:type="dxa"/>
          </w:tcPr>
          <w:p w14:paraId="69A69B10" w14:textId="77777777" w:rsidR="00861FBE" w:rsidRDefault="00861FBE">
            <w:pPr>
              <w:pStyle w:val="EMPTYCELLSTYLE"/>
            </w:pPr>
          </w:p>
        </w:tc>
      </w:tr>
      <w:tr w:rsidR="00861FBE" w14:paraId="37AB0F4B" w14:textId="77777777" w:rsidTr="00543D6F">
        <w:trPr>
          <w:trHeight w:hRule="exact" w:val="218"/>
        </w:trPr>
        <w:tc>
          <w:tcPr>
            <w:tcW w:w="236" w:type="dxa"/>
          </w:tcPr>
          <w:p w14:paraId="4CB8894C" w14:textId="77777777" w:rsidR="00861FBE" w:rsidRDefault="00861FBE">
            <w:pPr>
              <w:pStyle w:val="EMPTYCELLSTYLE"/>
            </w:pPr>
          </w:p>
        </w:tc>
        <w:tc>
          <w:tcPr>
            <w:tcW w:w="435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C2FAE3" w14:textId="77777777" w:rsidR="00861FBE" w:rsidRDefault="00861FBE">
            <w:pPr>
              <w:pStyle w:val="DefaultStyle"/>
            </w:pPr>
          </w:p>
          <w:p w14:paraId="2DCBAC40" w14:textId="77777777" w:rsidR="00543D6F" w:rsidRDefault="00543D6F">
            <w:pPr>
              <w:pStyle w:val="DefaultStyle"/>
            </w:pPr>
          </w:p>
          <w:p w14:paraId="69123482" w14:textId="77777777" w:rsidR="00543D6F" w:rsidRDefault="00543D6F">
            <w:pPr>
              <w:pStyle w:val="DefaultStyle"/>
            </w:pPr>
          </w:p>
          <w:p w14:paraId="7E884DEE" w14:textId="77777777" w:rsidR="00543D6F" w:rsidRDefault="00543D6F">
            <w:pPr>
              <w:pStyle w:val="DefaultStyle"/>
            </w:pPr>
          </w:p>
          <w:p w14:paraId="5E77FABB" w14:textId="776867AD" w:rsidR="00543D6F" w:rsidRDefault="00543D6F">
            <w:pPr>
              <w:pStyle w:val="DefaultStyle"/>
            </w:pPr>
          </w:p>
        </w:tc>
        <w:tc>
          <w:tcPr>
            <w:tcW w:w="1281" w:type="dxa"/>
          </w:tcPr>
          <w:p w14:paraId="3BDAB4C5" w14:textId="77777777" w:rsidR="00861FBE" w:rsidRDefault="00861FBE">
            <w:pPr>
              <w:pStyle w:val="EMPTYCELLSTYLE"/>
            </w:pPr>
          </w:p>
        </w:tc>
        <w:tc>
          <w:tcPr>
            <w:tcW w:w="2367" w:type="dxa"/>
          </w:tcPr>
          <w:p w14:paraId="5055C56E" w14:textId="77777777" w:rsidR="00861FBE" w:rsidRDefault="00861FBE">
            <w:pPr>
              <w:pStyle w:val="EMPTYCELLSTYLE"/>
            </w:pPr>
          </w:p>
        </w:tc>
        <w:tc>
          <w:tcPr>
            <w:tcW w:w="78" w:type="dxa"/>
          </w:tcPr>
          <w:p w14:paraId="0583DAF7" w14:textId="77777777" w:rsidR="00861FBE" w:rsidRDefault="00861FBE">
            <w:pPr>
              <w:pStyle w:val="EMPTYCELLSTYLE"/>
            </w:pPr>
          </w:p>
        </w:tc>
        <w:tc>
          <w:tcPr>
            <w:tcW w:w="273" w:type="dxa"/>
          </w:tcPr>
          <w:p w14:paraId="2E73EC94" w14:textId="77777777" w:rsidR="00861FBE" w:rsidRDefault="00861FBE">
            <w:pPr>
              <w:pStyle w:val="EMPTYCELLSTYLE"/>
            </w:pPr>
          </w:p>
        </w:tc>
        <w:tc>
          <w:tcPr>
            <w:tcW w:w="718" w:type="dxa"/>
          </w:tcPr>
          <w:p w14:paraId="3047C21B" w14:textId="77777777" w:rsidR="00861FBE" w:rsidRDefault="00861FBE">
            <w:pPr>
              <w:pStyle w:val="EMPTYCELLSTYLE"/>
            </w:pPr>
          </w:p>
        </w:tc>
        <w:tc>
          <w:tcPr>
            <w:tcW w:w="642" w:type="dxa"/>
          </w:tcPr>
          <w:p w14:paraId="4BEE6591" w14:textId="77777777" w:rsidR="00861FBE" w:rsidRDefault="00861FBE">
            <w:pPr>
              <w:pStyle w:val="EMPTYCELLSTYLE"/>
            </w:pPr>
          </w:p>
        </w:tc>
        <w:tc>
          <w:tcPr>
            <w:tcW w:w="40" w:type="dxa"/>
          </w:tcPr>
          <w:p w14:paraId="13BB4AC3" w14:textId="77777777" w:rsidR="00861FBE" w:rsidRDefault="00861FBE">
            <w:pPr>
              <w:pStyle w:val="EMPTYCELLSTYLE"/>
            </w:pPr>
          </w:p>
        </w:tc>
        <w:tc>
          <w:tcPr>
            <w:tcW w:w="584" w:type="dxa"/>
          </w:tcPr>
          <w:p w14:paraId="132FE193" w14:textId="77777777" w:rsidR="00861FBE" w:rsidRDefault="00861FBE">
            <w:pPr>
              <w:pStyle w:val="EMPTYCELLSTYLE"/>
            </w:pPr>
          </w:p>
        </w:tc>
        <w:tc>
          <w:tcPr>
            <w:tcW w:w="514" w:type="dxa"/>
          </w:tcPr>
          <w:p w14:paraId="2EED89DD" w14:textId="77777777" w:rsidR="00861FBE" w:rsidRDefault="00861FBE">
            <w:pPr>
              <w:pStyle w:val="EMPTYCELLSTYLE"/>
            </w:pPr>
          </w:p>
        </w:tc>
        <w:tc>
          <w:tcPr>
            <w:tcW w:w="236" w:type="dxa"/>
          </w:tcPr>
          <w:p w14:paraId="69CEA55F" w14:textId="77777777" w:rsidR="00861FBE" w:rsidRDefault="00861FBE">
            <w:pPr>
              <w:pStyle w:val="EMPTYCELLSTYLE"/>
            </w:pPr>
          </w:p>
        </w:tc>
      </w:tr>
      <w:tr w:rsidR="00861FBE" w14:paraId="6A8E0D29" w14:textId="77777777" w:rsidTr="00543D6F">
        <w:trPr>
          <w:trHeight w:hRule="exact" w:val="91"/>
        </w:trPr>
        <w:tc>
          <w:tcPr>
            <w:tcW w:w="236" w:type="dxa"/>
          </w:tcPr>
          <w:p w14:paraId="38768BA9" w14:textId="77777777" w:rsidR="00861FBE" w:rsidRDefault="00861FBE">
            <w:pPr>
              <w:pStyle w:val="EMPTYCELLSTYLE"/>
            </w:pPr>
          </w:p>
        </w:tc>
        <w:tc>
          <w:tcPr>
            <w:tcW w:w="236" w:type="dxa"/>
          </w:tcPr>
          <w:p w14:paraId="36D89CF3" w14:textId="77777777" w:rsidR="00861FBE" w:rsidRDefault="00861FBE">
            <w:pPr>
              <w:pStyle w:val="EMPTYCELLSTYLE"/>
            </w:pPr>
          </w:p>
        </w:tc>
        <w:tc>
          <w:tcPr>
            <w:tcW w:w="1552" w:type="dxa"/>
          </w:tcPr>
          <w:p w14:paraId="2F09E5DA" w14:textId="77777777" w:rsidR="00861FBE" w:rsidRDefault="00861FBE">
            <w:pPr>
              <w:pStyle w:val="EMPTYCELLSTYLE"/>
            </w:pPr>
          </w:p>
        </w:tc>
        <w:tc>
          <w:tcPr>
            <w:tcW w:w="1397" w:type="dxa"/>
          </w:tcPr>
          <w:p w14:paraId="29C3B24A" w14:textId="77777777" w:rsidR="00861FBE" w:rsidRDefault="00861FBE">
            <w:pPr>
              <w:pStyle w:val="EMPTYCELLSTYLE"/>
            </w:pPr>
          </w:p>
        </w:tc>
        <w:tc>
          <w:tcPr>
            <w:tcW w:w="1165" w:type="dxa"/>
          </w:tcPr>
          <w:p w14:paraId="539B8F68" w14:textId="77777777" w:rsidR="00861FBE" w:rsidRDefault="00861FBE">
            <w:pPr>
              <w:pStyle w:val="EMPTYCELLSTYLE"/>
            </w:pPr>
          </w:p>
        </w:tc>
        <w:tc>
          <w:tcPr>
            <w:tcW w:w="1281" w:type="dxa"/>
          </w:tcPr>
          <w:p w14:paraId="11D97069" w14:textId="77777777" w:rsidR="00861FBE" w:rsidRDefault="00861FBE">
            <w:pPr>
              <w:pStyle w:val="EMPTYCELLSTYLE"/>
            </w:pPr>
          </w:p>
        </w:tc>
        <w:tc>
          <w:tcPr>
            <w:tcW w:w="2367" w:type="dxa"/>
          </w:tcPr>
          <w:p w14:paraId="5DBA27A3" w14:textId="77777777" w:rsidR="00861FBE" w:rsidRDefault="00861FBE">
            <w:pPr>
              <w:pStyle w:val="EMPTYCELLSTYLE"/>
            </w:pPr>
          </w:p>
        </w:tc>
        <w:tc>
          <w:tcPr>
            <w:tcW w:w="78" w:type="dxa"/>
          </w:tcPr>
          <w:p w14:paraId="498F7A98" w14:textId="77777777" w:rsidR="00861FBE" w:rsidRDefault="00861FBE">
            <w:pPr>
              <w:pStyle w:val="EMPTYCELLSTYLE"/>
            </w:pPr>
          </w:p>
        </w:tc>
        <w:tc>
          <w:tcPr>
            <w:tcW w:w="273" w:type="dxa"/>
          </w:tcPr>
          <w:p w14:paraId="205F0604" w14:textId="77777777" w:rsidR="00861FBE" w:rsidRDefault="00861FBE">
            <w:pPr>
              <w:pStyle w:val="EMPTYCELLSTYLE"/>
            </w:pPr>
          </w:p>
        </w:tc>
        <w:tc>
          <w:tcPr>
            <w:tcW w:w="718" w:type="dxa"/>
          </w:tcPr>
          <w:p w14:paraId="78769766" w14:textId="77777777" w:rsidR="00861FBE" w:rsidRDefault="00861FBE">
            <w:pPr>
              <w:pStyle w:val="EMPTYCELLSTYLE"/>
            </w:pPr>
          </w:p>
        </w:tc>
        <w:tc>
          <w:tcPr>
            <w:tcW w:w="642" w:type="dxa"/>
          </w:tcPr>
          <w:p w14:paraId="789B1CFC" w14:textId="77777777" w:rsidR="00861FBE" w:rsidRDefault="00861FBE">
            <w:pPr>
              <w:pStyle w:val="EMPTYCELLSTYLE"/>
            </w:pPr>
          </w:p>
        </w:tc>
        <w:tc>
          <w:tcPr>
            <w:tcW w:w="40" w:type="dxa"/>
          </w:tcPr>
          <w:p w14:paraId="71B3F657" w14:textId="77777777" w:rsidR="00861FBE" w:rsidRDefault="00861FBE">
            <w:pPr>
              <w:pStyle w:val="EMPTYCELLSTYLE"/>
            </w:pPr>
          </w:p>
        </w:tc>
        <w:tc>
          <w:tcPr>
            <w:tcW w:w="584" w:type="dxa"/>
          </w:tcPr>
          <w:p w14:paraId="1FFE5F1E" w14:textId="77777777" w:rsidR="00861FBE" w:rsidRDefault="00861FBE">
            <w:pPr>
              <w:pStyle w:val="EMPTYCELLSTYLE"/>
            </w:pPr>
          </w:p>
        </w:tc>
        <w:tc>
          <w:tcPr>
            <w:tcW w:w="514" w:type="dxa"/>
          </w:tcPr>
          <w:p w14:paraId="7C93D0F2" w14:textId="77777777" w:rsidR="00861FBE" w:rsidRDefault="00861FBE">
            <w:pPr>
              <w:pStyle w:val="EMPTYCELLSTYLE"/>
            </w:pPr>
          </w:p>
        </w:tc>
        <w:tc>
          <w:tcPr>
            <w:tcW w:w="236" w:type="dxa"/>
          </w:tcPr>
          <w:p w14:paraId="4DC3C5F4" w14:textId="77777777" w:rsidR="00861FBE" w:rsidRDefault="00861FBE">
            <w:pPr>
              <w:pStyle w:val="EMPTYCELLSTYLE"/>
            </w:pPr>
          </w:p>
        </w:tc>
      </w:tr>
      <w:tr w:rsidR="00861FBE" w14:paraId="0F93A634" w14:textId="77777777" w:rsidTr="00543D6F">
        <w:trPr>
          <w:trHeight w:hRule="exact" w:val="364"/>
        </w:trPr>
        <w:tc>
          <w:tcPr>
            <w:tcW w:w="236" w:type="dxa"/>
          </w:tcPr>
          <w:p w14:paraId="669BD0D5" w14:textId="77777777" w:rsidR="00861FBE" w:rsidRDefault="00861FBE">
            <w:pPr>
              <w:pStyle w:val="EMPTYCELLSTYLE"/>
            </w:pPr>
          </w:p>
        </w:tc>
        <w:tc>
          <w:tcPr>
            <w:tcW w:w="10847" w:type="dxa"/>
            <w:gridSpan w:val="1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A76DA6" w14:textId="77777777" w:rsidR="00861FBE" w:rsidRDefault="00861FBE">
            <w:pPr>
              <w:pStyle w:val="DefaultStyle"/>
              <w:jc w:val="center"/>
            </w:pPr>
            <w:r>
              <w:rPr>
                <w:b/>
                <w:sz w:val="24"/>
              </w:rPr>
              <w:t>Prikaz plana proračuna - Funkcijska klasifikacija</w:t>
            </w:r>
          </w:p>
        </w:tc>
        <w:tc>
          <w:tcPr>
            <w:tcW w:w="236" w:type="dxa"/>
          </w:tcPr>
          <w:p w14:paraId="6C262CDA" w14:textId="77777777" w:rsidR="00861FBE" w:rsidRDefault="00861FBE">
            <w:pPr>
              <w:pStyle w:val="EMPTYCELLSTYLE"/>
            </w:pPr>
          </w:p>
        </w:tc>
      </w:tr>
      <w:tr w:rsidR="00861FBE" w14:paraId="535C5E9D" w14:textId="77777777" w:rsidTr="00543D6F">
        <w:trPr>
          <w:trHeight w:hRule="exact" w:val="528"/>
        </w:trPr>
        <w:tc>
          <w:tcPr>
            <w:tcW w:w="236" w:type="dxa"/>
          </w:tcPr>
          <w:p w14:paraId="2E5BDECD" w14:textId="77777777" w:rsidR="00861FBE" w:rsidRDefault="00861FBE">
            <w:pPr>
              <w:pStyle w:val="EMPTYCELLSTYLE"/>
            </w:pPr>
          </w:p>
        </w:tc>
        <w:tc>
          <w:tcPr>
            <w:tcW w:w="236" w:type="dxa"/>
          </w:tcPr>
          <w:p w14:paraId="157F2402" w14:textId="77777777" w:rsidR="00861FBE" w:rsidRDefault="00861FBE">
            <w:pPr>
              <w:pStyle w:val="EMPTYCELLSTYLE"/>
            </w:pPr>
          </w:p>
        </w:tc>
        <w:tc>
          <w:tcPr>
            <w:tcW w:w="1552" w:type="dxa"/>
          </w:tcPr>
          <w:p w14:paraId="499529C8" w14:textId="77777777" w:rsidR="00861FBE" w:rsidRDefault="00861FBE">
            <w:pPr>
              <w:pStyle w:val="EMPTYCELLSTYLE"/>
            </w:pPr>
          </w:p>
        </w:tc>
        <w:tc>
          <w:tcPr>
            <w:tcW w:w="1397" w:type="dxa"/>
          </w:tcPr>
          <w:p w14:paraId="7A70BB50" w14:textId="77777777" w:rsidR="00861FBE" w:rsidRDefault="00861FBE">
            <w:pPr>
              <w:pStyle w:val="EMPTYCELLSTYLE"/>
            </w:pPr>
          </w:p>
        </w:tc>
        <w:tc>
          <w:tcPr>
            <w:tcW w:w="1165" w:type="dxa"/>
          </w:tcPr>
          <w:p w14:paraId="51CEEE36" w14:textId="77777777" w:rsidR="00861FBE" w:rsidRDefault="00861FBE">
            <w:pPr>
              <w:pStyle w:val="EMPTYCELLSTYLE"/>
            </w:pPr>
          </w:p>
        </w:tc>
        <w:tc>
          <w:tcPr>
            <w:tcW w:w="1281" w:type="dxa"/>
          </w:tcPr>
          <w:p w14:paraId="0A957B17" w14:textId="77777777" w:rsidR="00861FBE" w:rsidRDefault="00861FBE">
            <w:pPr>
              <w:pStyle w:val="EMPTYCELLSTYLE"/>
            </w:pPr>
          </w:p>
        </w:tc>
        <w:tc>
          <w:tcPr>
            <w:tcW w:w="2367" w:type="dxa"/>
          </w:tcPr>
          <w:p w14:paraId="239FE34B" w14:textId="77777777" w:rsidR="00861FBE" w:rsidRDefault="00861FBE">
            <w:pPr>
              <w:pStyle w:val="EMPTYCELLSTYLE"/>
            </w:pPr>
          </w:p>
        </w:tc>
        <w:tc>
          <w:tcPr>
            <w:tcW w:w="78" w:type="dxa"/>
          </w:tcPr>
          <w:p w14:paraId="47DF8817" w14:textId="77777777" w:rsidR="00861FBE" w:rsidRDefault="00861FBE">
            <w:pPr>
              <w:pStyle w:val="EMPTYCELLSTYLE"/>
            </w:pPr>
          </w:p>
        </w:tc>
        <w:tc>
          <w:tcPr>
            <w:tcW w:w="273" w:type="dxa"/>
          </w:tcPr>
          <w:p w14:paraId="6574BE02" w14:textId="77777777" w:rsidR="00861FBE" w:rsidRDefault="00861FBE">
            <w:pPr>
              <w:pStyle w:val="EMPTYCELLSTYLE"/>
            </w:pPr>
          </w:p>
        </w:tc>
        <w:tc>
          <w:tcPr>
            <w:tcW w:w="718" w:type="dxa"/>
          </w:tcPr>
          <w:p w14:paraId="4AAA42E5" w14:textId="77777777" w:rsidR="00861FBE" w:rsidRDefault="00861FBE">
            <w:pPr>
              <w:pStyle w:val="EMPTYCELLSTYLE"/>
            </w:pPr>
          </w:p>
        </w:tc>
        <w:tc>
          <w:tcPr>
            <w:tcW w:w="642" w:type="dxa"/>
          </w:tcPr>
          <w:p w14:paraId="00D521D0" w14:textId="77777777" w:rsidR="00861FBE" w:rsidRDefault="00861FBE">
            <w:pPr>
              <w:pStyle w:val="EMPTYCELLSTYLE"/>
            </w:pPr>
          </w:p>
        </w:tc>
        <w:tc>
          <w:tcPr>
            <w:tcW w:w="40" w:type="dxa"/>
          </w:tcPr>
          <w:p w14:paraId="0B7EDB25" w14:textId="77777777" w:rsidR="00861FBE" w:rsidRDefault="00861FBE">
            <w:pPr>
              <w:pStyle w:val="EMPTYCELLSTYLE"/>
            </w:pPr>
          </w:p>
        </w:tc>
        <w:tc>
          <w:tcPr>
            <w:tcW w:w="584" w:type="dxa"/>
          </w:tcPr>
          <w:p w14:paraId="1CA9BEDC" w14:textId="77777777" w:rsidR="00861FBE" w:rsidRDefault="00861FBE">
            <w:pPr>
              <w:pStyle w:val="EMPTYCELLSTYLE"/>
            </w:pPr>
          </w:p>
        </w:tc>
        <w:tc>
          <w:tcPr>
            <w:tcW w:w="514" w:type="dxa"/>
          </w:tcPr>
          <w:p w14:paraId="370BC78A" w14:textId="77777777" w:rsidR="00861FBE" w:rsidRDefault="00861FBE">
            <w:pPr>
              <w:pStyle w:val="EMPTYCELLSTYLE"/>
            </w:pPr>
          </w:p>
        </w:tc>
        <w:tc>
          <w:tcPr>
            <w:tcW w:w="236" w:type="dxa"/>
          </w:tcPr>
          <w:p w14:paraId="59F2D182" w14:textId="77777777" w:rsidR="00861FBE" w:rsidRDefault="00861FBE">
            <w:pPr>
              <w:pStyle w:val="EMPTYCELLSTYLE"/>
            </w:pPr>
          </w:p>
        </w:tc>
      </w:tr>
      <w:tr w:rsidR="00861FBE" w14:paraId="523A46C1" w14:textId="77777777" w:rsidTr="00543D6F">
        <w:tblPrEx>
          <w:tblCellMar>
            <w:left w:w="108" w:type="dxa"/>
            <w:right w:w="108" w:type="dxa"/>
          </w:tblCellMar>
        </w:tblPrEx>
        <w:trPr>
          <w:trHeight w:hRule="exact" w:val="5466"/>
        </w:trPr>
        <w:tc>
          <w:tcPr>
            <w:tcW w:w="236" w:type="dxa"/>
          </w:tcPr>
          <w:p w14:paraId="19A68694" w14:textId="77777777" w:rsidR="00861FBE" w:rsidRDefault="00861FBE">
            <w:pPr>
              <w:pStyle w:val="EMPTYCELLSTYLE"/>
            </w:pPr>
          </w:p>
        </w:tc>
        <w:tc>
          <w:tcPr>
            <w:tcW w:w="236" w:type="dxa"/>
          </w:tcPr>
          <w:p w14:paraId="24859191" w14:textId="77777777" w:rsidR="00861FBE" w:rsidRDefault="00861FBE">
            <w:pPr>
              <w:pStyle w:val="EMPTYCELLSTYLE"/>
            </w:pPr>
          </w:p>
        </w:tc>
        <w:tc>
          <w:tcPr>
            <w:tcW w:w="10097" w:type="dxa"/>
            <w:gridSpan w:val="11"/>
          </w:tcPr>
          <w:p w14:paraId="332E2B30" w14:textId="666A0965" w:rsidR="00861FBE" w:rsidRDefault="00543D6F">
            <w:pPr>
              <w:pStyle w:val="DefaultStyle"/>
            </w:pPr>
            <w:r>
              <w:rPr>
                <w:noProof/>
              </w:rPr>
              <w:drawing>
                <wp:inline distT="0" distB="0" distL="0" distR="0" wp14:anchorId="0CF74940" wp14:editId="6C799475">
                  <wp:extent cx="6050915" cy="3506525"/>
                  <wp:effectExtent l="0" t="0" r="6985" b="0"/>
                  <wp:docPr id="3139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2FA8A0-791F-BEA8-6BF8-632752CCE6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9" name="Picture 1">
                            <a:extLst>
                              <a:ext uri="{FF2B5EF4-FFF2-40B4-BE49-F238E27FC236}">
                                <a16:creationId xmlns:a16="http://schemas.microsoft.com/office/drawing/2014/main" id="{B92FA8A0-791F-BEA8-6BF8-632752CCE6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0915" cy="35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" w:type="dxa"/>
          </w:tcPr>
          <w:p w14:paraId="0D3B9D2B" w14:textId="77777777" w:rsidR="00861FBE" w:rsidRDefault="00861FBE">
            <w:pPr>
              <w:pStyle w:val="EMPTYCELLSTYLE"/>
            </w:pPr>
          </w:p>
        </w:tc>
        <w:tc>
          <w:tcPr>
            <w:tcW w:w="236" w:type="dxa"/>
          </w:tcPr>
          <w:p w14:paraId="43092E19" w14:textId="77777777" w:rsidR="00861FBE" w:rsidRDefault="00861FBE">
            <w:pPr>
              <w:pStyle w:val="EMPTYCELLSTYLE"/>
            </w:pPr>
          </w:p>
        </w:tc>
      </w:tr>
      <w:tr w:rsidR="00861FBE" w14:paraId="4DC28031" w14:textId="77777777" w:rsidTr="00543D6F">
        <w:trPr>
          <w:trHeight w:hRule="exact" w:val="631"/>
        </w:trPr>
        <w:tc>
          <w:tcPr>
            <w:tcW w:w="236" w:type="dxa"/>
          </w:tcPr>
          <w:p w14:paraId="20B93381" w14:textId="77777777" w:rsidR="00861FBE" w:rsidRDefault="00861FBE">
            <w:pPr>
              <w:pStyle w:val="EMPTYCELLSTYLE"/>
            </w:pPr>
          </w:p>
        </w:tc>
        <w:tc>
          <w:tcPr>
            <w:tcW w:w="236" w:type="dxa"/>
          </w:tcPr>
          <w:p w14:paraId="7BF9AA16" w14:textId="77777777" w:rsidR="00861FBE" w:rsidRDefault="00861FBE">
            <w:pPr>
              <w:pStyle w:val="EMPTYCELLSTYLE"/>
            </w:pPr>
          </w:p>
        </w:tc>
        <w:tc>
          <w:tcPr>
            <w:tcW w:w="1552" w:type="dxa"/>
          </w:tcPr>
          <w:p w14:paraId="33FF001C" w14:textId="77777777" w:rsidR="00861FBE" w:rsidRDefault="00861FBE">
            <w:pPr>
              <w:pStyle w:val="EMPTYCELLSTYLE"/>
            </w:pPr>
          </w:p>
        </w:tc>
        <w:tc>
          <w:tcPr>
            <w:tcW w:w="1397" w:type="dxa"/>
          </w:tcPr>
          <w:p w14:paraId="58B3FE39" w14:textId="77777777" w:rsidR="00861FBE" w:rsidRDefault="00861FBE">
            <w:pPr>
              <w:pStyle w:val="EMPTYCELLSTYLE"/>
            </w:pPr>
          </w:p>
        </w:tc>
        <w:tc>
          <w:tcPr>
            <w:tcW w:w="1165" w:type="dxa"/>
          </w:tcPr>
          <w:p w14:paraId="0C2CB890" w14:textId="77777777" w:rsidR="00861FBE" w:rsidRDefault="00861FBE">
            <w:pPr>
              <w:pStyle w:val="EMPTYCELLSTYLE"/>
            </w:pPr>
          </w:p>
        </w:tc>
        <w:tc>
          <w:tcPr>
            <w:tcW w:w="1281" w:type="dxa"/>
          </w:tcPr>
          <w:p w14:paraId="2AB11659" w14:textId="77777777" w:rsidR="00861FBE" w:rsidRDefault="00861FBE">
            <w:pPr>
              <w:pStyle w:val="EMPTYCELLSTYLE"/>
            </w:pPr>
          </w:p>
        </w:tc>
        <w:tc>
          <w:tcPr>
            <w:tcW w:w="2367" w:type="dxa"/>
          </w:tcPr>
          <w:p w14:paraId="66B32A59" w14:textId="77777777" w:rsidR="00861FBE" w:rsidRDefault="00861FBE">
            <w:pPr>
              <w:pStyle w:val="EMPTYCELLSTYLE"/>
            </w:pPr>
          </w:p>
        </w:tc>
        <w:tc>
          <w:tcPr>
            <w:tcW w:w="78" w:type="dxa"/>
          </w:tcPr>
          <w:p w14:paraId="026C8642" w14:textId="77777777" w:rsidR="00861FBE" w:rsidRDefault="00861FBE">
            <w:pPr>
              <w:pStyle w:val="EMPTYCELLSTYLE"/>
            </w:pPr>
          </w:p>
        </w:tc>
        <w:tc>
          <w:tcPr>
            <w:tcW w:w="273" w:type="dxa"/>
          </w:tcPr>
          <w:p w14:paraId="18673100" w14:textId="77777777" w:rsidR="00861FBE" w:rsidRDefault="00861FBE">
            <w:pPr>
              <w:pStyle w:val="EMPTYCELLSTYLE"/>
            </w:pPr>
          </w:p>
        </w:tc>
        <w:tc>
          <w:tcPr>
            <w:tcW w:w="718" w:type="dxa"/>
          </w:tcPr>
          <w:p w14:paraId="49CF881F" w14:textId="77777777" w:rsidR="00861FBE" w:rsidRDefault="00861FBE">
            <w:pPr>
              <w:pStyle w:val="EMPTYCELLSTYLE"/>
            </w:pPr>
          </w:p>
        </w:tc>
        <w:tc>
          <w:tcPr>
            <w:tcW w:w="642" w:type="dxa"/>
          </w:tcPr>
          <w:p w14:paraId="39A5E3CE" w14:textId="77777777" w:rsidR="00861FBE" w:rsidRDefault="00861FBE">
            <w:pPr>
              <w:pStyle w:val="EMPTYCELLSTYLE"/>
            </w:pPr>
          </w:p>
        </w:tc>
        <w:tc>
          <w:tcPr>
            <w:tcW w:w="40" w:type="dxa"/>
          </w:tcPr>
          <w:p w14:paraId="2C2127CF" w14:textId="77777777" w:rsidR="00861FBE" w:rsidRDefault="00861FBE">
            <w:pPr>
              <w:pStyle w:val="EMPTYCELLSTYLE"/>
            </w:pPr>
          </w:p>
        </w:tc>
        <w:tc>
          <w:tcPr>
            <w:tcW w:w="584" w:type="dxa"/>
          </w:tcPr>
          <w:p w14:paraId="0F00FF1A" w14:textId="77777777" w:rsidR="00861FBE" w:rsidRDefault="00861FBE">
            <w:pPr>
              <w:pStyle w:val="EMPTYCELLSTYLE"/>
            </w:pPr>
          </w:p>
        </w:tc>
        <w:tc>
          <w:tcPr>
            <w:tcW w:w="514" w:type="dxa"/>
          </w:tcPr>
          <w:p w14:paraId="34474630" w14:textId="77777777" w:rsidR="00861FBE" w:rsidRDefault="00861FBE">
            <w:pPr>
              <w:pStyle w:val="EMPTYCELLSTYLE"/>
            </w:pPr>
          </w:p>
        </w:tc>
        <w:tc>
          <w:tcPr>
            <w:tcW w:w="236" w:type="dxa"/>
          </w:tcPr>
          <w:p w14:paraId="2D5C6CB1" w14:textId="77777777" w:rsidR="00861FBE" w:rsidRDefault="00861FBE">
            <w:pPr>
              <w:pStyle w:val="EMPTYCELLSTYLE"/>
            </w:pPr>
          </w:p>
        </w:tc>
      </w:tr>
    </w:tbl>
    <w:p w14:paraId="11E73B32" w14:textId="77777777" w:rsidR="00861FBE" w:rsidRDefault="00861FBE"/>
    <w:p w14:paraId="5C716FA6" w14:textId="06D52D11" w:rsidR="00B473F8" w:rsidRDefault="00B473F8" w:rsidP="00992424">
      <w:pPr>
        <w:tabs>
          <w:tab w:val="left" w:pos="2895"/>
        </w:tabs>
        <w:jc w:val="both"/>
        <w:rPr>
          <w:rFonts w:ascii="Calibri" w:hAnsi="Calibri" w:cs="Calibri"/>
          <w:sz w:val="40"/>
          <w:szCs w:val="40"/>
        </w:rPr>
      </w:pPr>
    </w:p>
    <w:p w14:paraId="3B2E9F05" w14:textId="0697655A" w:rsidR="00B473F8" w:rsidRDefault="00B473F8" w:rsidP="00992424">
      <w:pPr>
        <w:tabs>
          <w:tab w:val="left" w:pos="2895"/>
        </w:tabs>
        <w:jc w:val="both"/>
        <w:rPr>
          <w:rFonts w:ascii="Calibri" w:hAnsi="Calibri" w:cs="Calibri"/>
          <w:sz w:val="40"/>
          <w:szCs w:val="40"/>
        </w:rPr>
      </w:pPr>
    </w:p>
    <w:p w14:paraId="0497E3EB" w14:textId="77777777" w:rsidR="00B473F8" w:rsidRDefault="00B473F8" w:rsidP="00B473F8">
      <w:pPr>
        <w:spacing w:before="100" w:beforeAutospacing="1" w:after="0" w:line="240" w:lineRule="auto"/>
        <w:ind w:firstLine="708"/>
        <w:rPr>
          <w:rFonts w:ascii="Gabriola" w:eastAsia="Times New Roman" w:hAnsi="Gabriola" w:cs="Times New Roman"/>
          <w:i/>
          <w:sz w:val="40"/>
          <w:szCs w:val="40"/>
          <w:lang w:eastAsia="hr-HR"/>
        </w:rPr>
      </w:pPr>
    </w:p>
    <w:p w14:paraId="34ADA20C" w14:textId="77777777" w:rsidR="00B473F8" w:rsidRDefault="00B473F8" w:rsidP="00B473F8">
      <w:pPr>
        <w:spacing w:before="100" w:beforeAutospacing="1" w:after="0" w:line="240" w:lineRule="auto"/>
        <w:ind w:firstLine="708"/>
        <w:rPr>
          <w:rFonts w:ascii="Gabriola" w:eastAsia="Times New Roman" w:hAnsi="Gabriola" w:cs="Times New Roman"/>
          <w:i/>
          <w:sz w:val="40"/>
          <w:szCs w:val="40"/>
          <w:lang w:eastAsia="hr-HR"/>
        </w:rPr>
      </w:pPr>
    </w:p>
    <w:p w14:paraId="5293CE5B" w14:textId="77777777" w:rsidR="00543D6F" w:rsidRDefault="00543D6F" w:rsidP="00B473F8">
      <w:pPr>
        <w:spacing w:before="100" w:beforeAutospacing="1" w:after="0" w:line="240" w:lineRule="auto"/>
        <w:ind w:firstLine="708"/>
        <w:rPr>
          <w:rFonts w:ascii="Gabriola" w:eastAsia="Times New Roman" w:hAnsi="Gabriola" w:cs="Times New Roman"/>
          <w:i/>
          <w:sz w:val="40"/>
          <w:szCs w:val="40"/>
          <w:lang w:eastAsia="hr-HR"/>
        </w:rPr>
      </w:pPr>
    </w:p>
    <w:p w14:paraId="7C401885" w14:textId="77777777" w:rsidR="00543D6F" w:rsidRDefault="00543D6F" w:rsidP="00B473F8">
      <w:pPr>
        <w:spacing w:before="100" w:beforeAutospacing="1" w:after="0" w:line="240" w:lineRule="auto"/>
        <w:ind w:firstLine="708"/>
        <w:rPr>
          <w:rFonts w:ascii="Gabriola" w:eastAsia="Times New Roman" w:hAnsi="Gabriola" w:cs="Times New Roman"/>
          <w:i/>
          <w:sz w:val="40"/>
          <w:szCs w:val="40"/>
          <w:lang w:eastAsia="hr-HR"/>
        </w:rPr>
      </w:pPr>
    </w:p>
    <w:p w14:paraId="1B5D977D" w14:textId="41F995E3" w:rsidR="00B473F8" w:rsidRPr="00B473F8" w:rsidRDefault="00B473F8" w:rsidP="00B473F8">
      <w:pPr>
        <w:spacing w:before="100" w:beforeAutospacing="1" w:after="0" w:line="240" w:lineRule="auto"/>
        <w:ind w:firstLine="708"/>
        <w:rPr>
          <w:rFonts w:ascii="Gabriola" w:eastAsia="Times New Roman" w:hAnsi="Gabriola" w:cs="Times New Roman"/>
          <w:i/>
          <w:sz w:val="40"/>
          <w:szCs w:val="40"/>
          <w:lang w:eastAsia="hr-HR"/>
        </w:rPr>
      </w:pPr>
      <w:r w:rsidRPr="00B473F8">
        <w:rPr>
          <w:rFonts w:ascii="Gabriola" w:eastAsia="Times New Roman" w:hAnsi="Gabriola" w:cs="Times New Roman"/>
          <w:i/>
          <w:sz w:val="40"/>
          <w:szCs w:val="40"/>
          <w:lang w:eastAsia="hr-HR"/>
        </w:rPr>
        <w:lastRenderedPageBreak/>
        <w:t>Nastojimo skromnim sredstvima zadovoljiti sva područja koja su zakonom stavljena u nadležnost jedinica lokalne samouprave, iako se možda uvijek ne čini tako. Teško je svima udovoljiti, ali nastojimo uvidjeti probleme, potrebe, prijedloge i sugestije te u skladu s financijskim mogućnostima poduzeti potrebne radnje u svrhu poboljšanja uvjeta naših žitelja.</w:t>
      </w:r>
    </w:p>
    <w:p w14:paraId="7917DBB3" w14:textId="381F7CD1" w:rsidR="00B473F8" w:rsidRDefault="00B473F8" w:rsidP="00992424">
      <w:pPr>
        <w:tabs>
          <w:tab w:val="left" w:pos="2895"/>
        </w:tabs>
        <w:jc w:val="both"/>
        <w:rPr>
          <w:rFonts w:ascii="Gabriola" w:hAnsi="Gabriola" w:cs="Calibri"/>
          <w:sz w:val="40"/>
          <w:szCs w:val="40"/>
        </w:rPr>
      </w:pPr>
    </w:p>
    <w:p w14:paraId="2B04294E" w14:textId="59B164D5" w:rsidR="00121BD1" w:rsidRDefault="00121BD1" w:rsidP="00992424">
      <w:pPr>
        <w:tabs>
          <w:tab w:val="left" w:pos="2895"/>
        </w:tabs>
        <w:jc w:val="both"/>
        <w:rPr>
          <w:rFonts w:ascii="Gabriola" w:hAnsi="Gabriola" w:cs="Calibri"/>
          <w:sz w:val="40"/>
          <w:szCs w:val="40"/>
        </w:rPr>
      </w:pPr>
    </w:p>
    <w:p w14:paraId="057634DF" w14:textId="3DC7FCF9" w:rsidR="00121BD1" w:rsidRDefault="00F97828" w:rsidP="00121BD1">
      <w:pPr>
        <w:tabs>
          <w:tab w:val="left" w:pos="2895"/>
        </w:tabs>
        <w:jc w:val="center"/>
        <w:rPr>
          <w:rFonts w:ascii="Gabriola" w:hAnsi="Gabriola" w:cs="Calibri"/>
          <w:sz w:val="40"/>
          <w:szCs w:val="40"/>
        </w:rPr>
      </w:pPr>
      <w:r>
        <w:rPr>
          <w:rFonts w:ascii="Gabriola" w:hAnsi="Gabriola" w:cs="Calibri"/>
          <w:noProof/>
          <w:sz w:val="40"/>
          <w:szCs w:val="40"/>
        </w:rPr>
        <w:drawing>
          <wp:inline distT="0" distB="0" distL="0" distR="0" wp14:anchorId="3C40A91C" wp14:editId="0BC457B9">
            <wp:extent cx="2257425" cy="2257425"/>
            <wp:effectExtent l="0" t="0" r="9525" b="952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B48B0" w14:textId="13CB5191" w:rsidR="00517E08" w:rsidRDefault="00517E08" w:rsidP="00121BD1">
      <w:pPr>
        <w:tabs>
          <w:tab w:val="left" w:pos="2895"/>
        </w:tabs>
        <w:jc w:val="center"/>
        <w:rPr>
          <w:rFonts w:ascii="Gabriola" w:hAnsi="Gabriola" w:cs="Calibri"/>
          <w:sz w:val="40"/>
          <w:szCs w:val="40"/>
        </w:rPr>
      </w:pPr>
    </w:p>
    <w:sectPr w:rsidR="00517E08" w:rsidSect="00193A1D">
      <w:headerReference w:type="default" r:id="rId30"/>
      <w:footerReference w:type="default" r:id="rId31"/>
      <w:pgSz w:w="11906" w:h="16838"/>
      <w:pgMar w:top="403" w:right="403" w:bottom="244" w:left="40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2D0E9" w14:textId="77777777" w:rsidR="00177619" w:rsidRDefault="00177619" w:rsidP="00DD7AFC">
      <w:pPr>
        <w:spacing w:after="0" w:line="240" w:lineRule="auto"/>
      </w:pPr>
      <w:r>
        <w:separator/>
      </w:r>
    </w:p>
  </w:endnote>
  <w:endnote w:type="continuationSeparator" w:id="0">
    <w:p w14:paraId="3FFFFA68" w14:textId="77777777" w:rsidR="00177619" w:rsidRDefault="00177619" w:rsidP="00DD7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mo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pperplate Gothic Bold">
    <w:charset w:val="00"/>
    <w:family w:val="swiss"/>
    <w:pitch w:val="variable"/>
    <w:sig w:usb0="00000003" w:usb1="00000000" w:usb2="00000000" w:usb3="00000000" w:csb0="00000001" w:csb1="00000000"/>
  </w:font>
  <w:font w:name="Harlow Solid Italic">
    <w:altName w:val="Trebuchet MS"/>
    <w:charset w:val="00"/>
    <w:family w:val="decorative"/>
    <w:pitch w:val="variable"/>
    <w:sig w:usb0="00000003" w:usb1="00000000" w:usb2="00000000" w:usb3="00000000" w:csb0="00000001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Broadway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CB073" w14:textId="57252D32" w:rsidR="00121BD1" w:rsidRPr="00992424" w:rsidRDefault="00121BD1" w:rsidP="00992424">
    <w:pPr>
      <w:pStyle w:val="Podnoje"/>
      <w:jc w:val="right"/>
      <w:rPr>
        <w:rFonts w:ascii="Broadway" w:hAnsi="Broadway"/>
        <w:sz w:val="36"/>
        <w:szCs w:val="36"/>
      </w:rPr>
    </w:pPr>
    <w:r w:rsidRPr="00992424">
      <w:rPr>
        <w:rFonts w:ascii="Broadway" w:hAnsi="Broadway"/>
        <w:sz w:val="36"/>
        <w:szCs w:val="36"/>
      </w:rPr>
      <w:t>Prora</w:t>
    </w:r>
    <w:r w:rsidRPr="00992424">
      <w:rPr>
        <w:rFonts w:ascii="Calibri" w:hAnsi="Calibri" w:cs="Calibri"/>
        <w:sz w:val="36"/>
        <w:szCs w:val="36"/>
      </w:rPr>
      <w:t>č</w:t>
    </w:r>
    <w:r w:rsidRPr="00992424">
      <w:rPr>
        <w:rFonts w:ascii="Broadway" w:hAnsi="Broadway"/>
        <w:sz w:val="36"/>
        <w:szCs w:val="36"/>
      </w:rPr>
      <w:t>un u malom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A4A36" w14:textId="77777777" w:rsidR="00177619" w:rsidRDefault="00177619" w:rsidP="00DD7AFC">
      <w:pPr>
        <w:spacing w:after="0" w:line="240" w:lineRule="auto"/>
      </w:pPr>
      <w:r>
        <w:separator/>
      </w:r>
    </w:p>
  </w:footnote>
  <w:footnote w:type="continuationSeparator" w:id="0">
    <w:p w14:paraId="1DF542A9" w14:textId="77777777" w:rsidR="00177619" w:rsidRDefault="00177619" w:rsidP="00DD7A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ABD91" w14:textId="729B2D5D" w:rsidR="00121BD1" w:rsidRPr="00DD7AFC" w:rsidRDefault="00121BD1" w:rsidP="00DD7AFC">
    <w:pPr>
      <w:pStyle w:val="Zaglavlje"/>
      <w:jc w:val="both"/>
      <w:rPr>
        <w:rFonts w:ascii="Broadway" w:hAnsi="Broadway"/>
        <w:sz w:val="36"/>
        <w:szCs w:val="36"/>
      </w:rPr>
    </w:pPr>
    <w:r w:rsidRPr="00DD7AFC">
      <w:rPr>
        <w:rFonts w:ascii="Broadway" w:hAnsi="Broadway"/>
        <w:sz w:val="36"/>
        <w:szCs w:val="36"/>
      </w:rPr>
      <w:t xml:space="preserve">Grad </w:t>
    </w:r>
    <w:r w:rsidRPr="00DD7AFC">
      <w:rPr>
        <w:rFonts w:ascii="Calibri" w:hAnsi="Calibri" w:cs="Calibri"/>
        <w:sz w:val="36"/>
        <w:szCs w:val="36"/>
      </w:rPr>
      <w:t>Č</w:t>
    </w:r>
    <w:r w:rsidRPr="00DD7AFC">
      <w:rPr>
        <w:rFonts w:ascii="Broadway" w:hAnsi="Broadway"/>
        <w:sz w:val="36"/>
        <w:szCs w:val="36"/>
      </w:rPr>
      <w:t>azma 202</w:t>
    </w:r>
    <w:r w:rsidR="001247C2">
      <w:rPr>
        <w:rFonts w:ascii="Broadway" w:hAnsi="Broadway"/>
        <w:sz w:val="36"/>
        <w:szCs w:val="36"/>
      </w:rPr>
      <w:t>4</w:t>
    </w:r>
    <w:r w:rsidRPr="00DD7AFC">
      <w:rPr>
        <w:rFonts w:ascii="Broadway" w:hAnsi="Broadway"/>
        <w:sz w:val="36"/>
        <w:szCs w:val="36"/>
      </w:rPr>
      <w:t xml:space="preserve">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548D3"/>
    <w:multiLevelType w:val="multilevel"/>
    <w:tmpl w:val="F9A03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7663C6"/>
    <w:multiLevelType w:val="hybridMultilevel"/>
    <w:tmpl w:val="5E10F8F4"/>
    <w:lvl w:ilvl="0" w:tplc="E0D4BF5A">
      <w:start w:val="20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F0329"/>
    <w:multiLevelType w:val="hybridMultilevel"/>
    <w:tmpl w:val="10A26330"/>
    <w:lvl w:ilvl="0" w:tplc="1BEEDF24">
      <w:start w:val="1"/>
      <w:numFmt w:val="decimal"/>
      <w:lvlText w:val="%1."/>
      <w:lvlJc w:val="left"/>
      <w:pPr>
        <w:tabs>
          <w:tab w:val="num" w:pos="1530"/>
        </w:tabs>
        <w:ind w:left="1530" w:hanging="360"/>
      </w:pPr>
      <w:rPr>
        <w:rFonts w:hint="default"/>
      </w:rPr>
    </w:lvl>
    <w:lvl w:ilvl="1" w:tplc="A882F41A">
      <w:start w:val="4"/>
      <w:numFmt w:val="bullet"/>
      <w:lvlText w:val="-"/>
      <w:lvlJc w:val="left"/>
      <w:pPr>
        <w:tabs>
          <w:tab w:val="num" w:pos="2250"/>
        </w:tabs>
        <w:ind w:left="2250" w:hanging="360"/>
      </w:pPr>
      <w:rPr>
        <w:rFonts w:ascii="Times New Roman" w:eastAsia="Times New Roman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970"/>
        </w:tabs>
        <w:ind w:left="297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690"/>
        </w:tabs>
        <w:ind w:left="369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410"/>
        </w:tabs>
        <w:ind w:left="441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130"/>
        </w:tabs>
        <w:ind w:left="513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850"/>
        </w:tabs>
        <w:ind w:left="585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570"/>
        </w:tabs>
        <w:ind w:left="657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290"/>
        </w:tabs>
        <w:ind w:left="7290" w:hanging="180"/>
      </w:pPr>
    </w:lvl>
  </w:abstractNum>
  <w:abstractNum w:abstractNumId="3" w15:restartNumberingAfterBreak="0">
    <w:nsid w:val="41050DFE"/>
    <w:multiLevelType w:val="multilevel"/>
    <w:tmpl w:val="D5A6D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5D075C"/>
    <w:multiLevelType w:val="multilevel"/>
    <w:tmpl w:val="F2C63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40528522">
    <w:abstractNumId w:val="1"/>
  </w:num>
  <w:num w:numId="2" w16cid:durableId="1403216989">
    <w:abstractNumId w:val="3"/>
  </w:num>
  <w:num w:numId="3" w16cid:durableId="766850790">
    <w:abstractNumId w:val="4"/>
  </w:num>
  <w:num w:numId="4" w16cid:durableId="86929124">
    <w:abstractNumId w:val="0"/>
  </w:num>
  <w:num w:numId="5" w16cid:durableId="1093162128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77"/>
    <w:rsid w:val="00012D1B"/>
    <w:rsid w:val="000528EA"/>
    <w:rsid w:val="0005772B"/>
    <w:rsid w:val="0008385A"/>
    <w:rsid w:val="000E3738"/>
    <w:rsid w:val="000E5797"/>
    <w:rsid w:val="000F1226"/>
    <w:rsid w:val="000F3194"/>
    <w:rsid w:val="00105921"/>
    <w:rsid w:val="00121BD1"/>
    <w:rsid w:val="001227A8"/>
    <w:rsid w:val="001247C2"/>
    <w:rsid w:val="00177619"/>
    <w:rsid w:val="00193A1D"/>
    <w:rsid w:val="001B2019"/>
    <w:rsid w:val="001C36E5"/>
    <w:rsid w:val="0020531F"/>
    <w:rsid w:val="00241C02"/>
    <w:rsid w:val="00242415"/>
    <w:rsid w:val="00257B63"/>
    <w:rsid w:val="002A1A1B"/>
    <w:rsid w:val="002C11D8"/>
    <w:rsid w:val="002D1D78"/>
    <w:rsid w:val="002E0C86"/>
    <w:rsid w:val="002E3C77"/>
    <w:rsid w:val="003C5606"/>
    <w:rsid w:val="00421D16"/>
    <w:rsid w:val="00424219"/>
    <w:rsid w:val="0044541C"/>
    <w:rsid w:val="00483FCD"/>
    <w:rsid w:val="004B62F8"/>
    <w:rsid w:val="004E1A4B"/>
    <w:rsid w:val="00517E08"/>
    <w:rsid w:val="00522CDF"/>
    <w:rsid w:val="00543D6F"/>
    <w:rsid w:val="00561DD0"/>
    <w:rsid w:val="00594B7C"/>
    <w:rsid w:val="00594FFA"/>
    <w:rsid w:val="0068342E"/>
    <w:rsid w:val="006B5A70"/>
    <w:rsid w:val="006C1C65"/>
    <w:rsid w:val="006E24C9"/>
    <w:rsid w:val="006E449A"/>
    <w:rsid w:val="00740218"/>
    <w:rsid w:val="00794DD9"/>
    <w:rsid w:val="00845A5E"/>
    <w:rsid w:val="00861FBE"/>
    <w:rsid w:val="008633AE"/>
    <w:rsid w:val="008E2BBC"/>
    <w:rsid w:val="008E6567"/>
    <w:rsid w:val="008F17D4"/>
    <w:rsid w:val="008F3480"/>
    <w:rsid w:val="00967C64"/>
    <w:rsid w:val="00983683"/>
    <w:rsid w:val="00992424"/>
    <w:rsid w:val="009A67D8"/>
    <w:rsid w:val="00A11398"/>
    <w:rsid w:val="00AF1DF2"/>
    <w:rsid w:val="00B028FD"/>
    <w:rsid w:val="00B1577C"/>
    <w:rsid w:val="00B3008D"/>
    <w:rsid w:val="00B473F8"/>
    <w:rsid w:val="00BB61FB"/>
    <w:rsid w:val="00BC3D9D"/>
    <w:rsid w:val="00BE6B32"/>
    <w:rsid w:val="00C10E35"/>
    <w:rsid w:val="00C3650A"/>
    <w:rsid w:val="00C8503F"/>
    <w:rsid w:val="00CB6EFC"/>
    <w:rsid w:val="00D16F87"/>
    <w:rsid w:val="00D200B0"/>
    <w:rsid w:val="00D53D68"/>
    <w:rsid w:val="00D571A9"/>
    <w:rsid w:val="00D71692"/>
    <w:rsid w:val="00DA669D"/>
    <w:rsid w:val="00DD7AFC"/>
    <w:rsid w:val="00E1373A"/>
    <w:rsid w:val="00ED5D69"/>
    <w:rsid w:val="00EE683A"/>
    <w:rsid w:val="00F0388A"/>
    <w:rsid w:val="00F16050"/>
    <w:rsid w:val="00F25837"/>
    <w:rsid w:val="00F64147"/>
    <w:rsid w:val="00F823A0"/>
    <w:rsid w:val="00F848AA"/>
    <w:rsid w:val="00F97828"/>
    <w:rsid w:val="00FD1050"/>
    <w:rsid w:val="00FD1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1CAA6"/>
  <w15:chartTrackingRefBased/>
  <w15:docId w15:val="{9DC33535-F6C1-4360-8BB1-401C72A78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A1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D7A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D7AFC"/>
  </w:style>
  <w:style w:type="paragraph" w:styleId="Podnoje">
    <w:name w:val="footer"/>
    <w:basedOn w:val="Normal"/>
    <w:link w:val="PodnojeChar"/>
    <w:uiPriority w:val="99"/>
    <w:unhideWhenUsed/>
    <w:rsid w:val="00DD7A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D7AFC"/>
  </w:style>
  <w:style w:type="paragraph" w:styleId="Odlomakpopisa">
    <w:name w:val="List Paragraph"/>
    <w:basedOn w:val="Normal"/>
    <w:uiPriority w:val="34"/>
    <w:qFormat/>
    <w:rsid w:val="00105921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483FCD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483FC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F84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MPTYCELLSTYLE">
    <w:name w:val="EMPTY_CELL_STYLE"/>
    <w:basedOn w:val="DefaultStyle"/>
    <w:qFormat/>
    <w:rsid w:val="001B2019"/>
    <w:rPr>
      <w:sz w:val="1"/>
    </w:rPr>
  </w:style>
  <w:style w:type="paragraph" w:customStyle="1" w:styleId="DefaultStyle">
    <w:name w:val="DefaultStyle"/>
    <w:qFormat/>
    <w:rsid w:val="001B2019"/>
    <w:pPr>
      <w:spacing w:after="0" w:line="240" w:lineRule="auto"/>
    </w:pPr>
    <w:rPr>
      <w:rFonts w:ascii="Arimo" w:eastAsia="Arimo" w:hAnsi="Arimo" w:cs="Arimo"/>
      <w:color w:val="000000"/>
      <w:sz w:val="20"/>
      <w:szCs w:val="20"/>
      <w:lang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F823A0"/>
    <w:rPr>
      <w:color w:val="954F72"/>
      <w:u w:val="single"/>
    </w:rPr>
  </w:style>
  <w:style w:type="paragraph" w:customStyle="1" w:styleId="msonormal0">
    <w:name w:val="msonormal"/>
    <w:basedOn w:val="Normal"/>
    <w:rsid w:val="00F82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65">
    <w:name w:val="xl65"/>
    <w:basedOn w:val="Normal"/>
    <w:rsid w:val="00F823A0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mo" w:eastAsia="Times New Roman" w:hAnsi="Arimo" w:cs="Times New Roman"/>
      <w:color w:val="000000"/>
      <w:sz w:val="24"/>
      <w:szCs w:val="24"/>
      <w:lang w:eastAsia="hr-HR"/>
    </w:rPr>
  </w:style>
  <w:style w:type="paragraph" w:customStyle="1" w:styleId="xl66">
    <w:name w:val="xl66"/>
    <w:basedOn w:val="Normal"/>
    <w:rsid w:val="00F823A0"/>
    <w:pPr>
      <w:pBdr>
        <w:bottom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mo" w:eastAsia="Times New Roman" w:hAnsi="Arimo" w:cs="Times New Roman"/>
      <w:b/>
      <w:bCs/>
      <w:color w:val="000000"/>
      <w:sz w:val="16"/>
      <w:szCs w:val="16"/>
      <w:lang w:eastAsia="hr-HR"/>
    </w:rPr>
  </w:style>
  <w:style w:type="paragraph" w:customStyle="1" w:styleId="xl67">
    <w:name w:val="xl67"/>
    <w:basedOn w:val="Normal"/>
    <w:rsid w:val="00F823A0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mo" w:eastAsia="Times New Roman" w:hAnsi="Arimo" w:cs="Times New Roman"/>
      <w:b/>
      <w:bCs/>
      <w:color w:val="000000"/>
      <w:sz w:val="16"/>
      <w:szCs w:val="16"/>
      <w:lang w:eastAsia="hr-HR"/>
    </w:rPr>
  </w:style>
  <w:style w:type="paragraph" w:customStyle="1" w:styleId="xl68">
    <w:name w:val="xl68"/>
    <w:basedOn w:val="Normal"/>
    <w:rsid w:val="00F823A0"/>
    <w:pPr>
      <w:pBdr>
        <w:bottom w:val="single" w:sz="8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mo" w:eastAsia="Times New Roman" w:hAnsi="Arimo" w:cs="Times New Roman"/>
      <w:color w:val="000000"/>
      <w:sz w:val="24"/>
      <w:szCs w:val="24"/>
      <w:lang w:eastAsia="hr-HR"/>
    </w:rPr>
  </w:style>
  <w:style w:type="paragraph" w:customStyle="1" w:styleId="xl69">
    <w:name w:val="xl69"/>
    <w:basedOn w:val="Normal"/>
    <w:rsid w:val="00F823A0"/>
    <w:pPr>
      <w:pBdr>
        <w:bottom w:val="single" w:sz="8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Arimo" w:eastAsia="Times New Roman" w:hAnsi="Arimo" w:cs="Times New Roman"/>
      <w:b/>
      <w:bCs/>
      <w:color w:val="000000"/>
      <w:sz w:val="16"/>
      <w:szCs w:val="16"/>
      <w:lang w:eastAsia="hr-HR"/>
    </w:rPr>
  </w:style>
  <w:style w:type="paragraph" w:customStyle="1" w:styleId="xl70">
    <w:name w:val="xl70"/>
    <w:basedOn w:val="Normal"/>
    <w:rsid w:val="00F823A0"/>
    <w:pPr>
      <w:shd w:val="clear" w:color="000000" w:fill="333333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FFFFFF"/>
      <w:sz w:val="16"/>
      <w:szCs w:val="16"/>
      <w:lang w:eastAsia="hr-HR"/>
    </w:rPr>
  </w:style>
  <w:style w:type="paragraph" w:customStyle="1" w:styleId="xl71">
    <w:name w:val="xl71"/>
    <w:basedOn w:val="Normal"/>
    <w:rsid w:val="00F823A0"/>
    <w:pPr>
      <w:shd w:val="clear" w:color="000000" w:fill="333333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b/>
      <w:bCs/>
      <w:color w:val="FFFFFF"/>
      <w:sz w:val="16"/>
      <w:szCs w:val="16"/>
      <w:lang w:eastAsia="hr-HR"/>
    </w:rPr>
  </w:style>
  <w:style w:type="paragraph" w:customStyle="1" w:styleId="xl72">
    <w:name w:val="xl72"/>
    <w:basedOn w:val="Normal"/>
    <w:rsid w:val="00F823A0"/>
    <w:pPr>
      <w:shd w:val="clear" w:color="000000" w:fill="9999FF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color w:val="000000"/>
      <w:sz w:val="16"/>
      <w:szCs w:val="16"/>
      <w:lang w:eastAsia="hr-HR"/>
    </w:rPr>
  </w:style>
  <w:style w:type="paragraph" w:customStyle="1" w:styleId="xl73">
    <w:name w:val="xl73"/>
    <w:basedOn w:val="Normal"/>
    <w:rsid w:val="00F823A0"/>
    <w:pPr>
      <w:shd w:val="clear" w:color="000000" w:fill="9999FF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color w:val="000000"/>
      <w:sz w:val="16"/>
      <w:szCs w:val="16"/>
      <w:lang w:eastAsia="hr-HR"/>
    </w:rPr>
  </w:style>
  <w:style w:type="paragraph" w:customStyle="1" w:styleId="xl74">
    <w:name w:val="xl74"/>
    <w:basedOn w:val="Normal"/>
    <w:rsid w:val="00F823A0"/>
    <w:pPr>
      <w:shd w:val="clear" w:color="000000" w:fill="CCCCFF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color w:val="000000"/>
      <w:sz w:val="16"/>
      <w:szCs w:val="16"/>
      <w:lang w:eastAsia="hr-HR"/>
    </w:rPr>
  </w:style>
  <w:style w:type="paragraph" w:customStyle="1" w:styleId="xl75">
    <w:name w:val="xl75"/>
    <w:basedOn w:val="Normal"/>
    <w:rsid w:val="00F823A0"/>
    <w:pPr>
      <w:shd w:val="clear" w:color="000000" w:fill="CCCCFF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color w:val="000000"/>
      <w:sz w:val="16"/>
      <w:szCs w:val="16"/>
      <w:lang w:eastAsia="hr-HR"/>
    </w:rPr>
  </w:style>
  <w:style w:type="paragraph" w:customStyle="1" w:styleId="xl76">
    <w:name w:val="xl76"/>
    <w:basedOn w:val="Normal"/>
    <w:rsid w:val="00F823A0"/>
    <w:pPr>
      <w:pBdr>
        <w:top w:val="single" w:sz="8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mo" w:eastAsia="Times New Roman" w:hAnsi="Arimo" w:cs="Times New Roman"/>
      <w:color w:val="000000"/>
      <w:sz w:val="16"/>
      <w:szCs w:val="16"/>
      <w:lang w:eastAsia="hr-HR"/>
    </w:rPr>
  </w:style>
  <w:style w:type="paragraph" w:customStyle="1" w:styleId="xl77">
    <w:name w:val="xl77"/>
    <w:basedOn w:val="Normal"/>
    <w:rsid w:val="00F823A0"/>
    <w:pPr>
      <w:pBdr>
        <w:top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mo" w:eastAsia="Times New Roman" w:hAnsi="Arimo" w:cs="Times New Roman"/>
      <w:b/>
      <w:bCs/>
      <w:color w:val="000000"/>
      <w:sz w:val="16"/>
      <w:szCs w:val="16"/>
      <w:lang w:eastAsia="hr-HR"/>
    </w:rPr>
  </w:style>
  <w:style w:type="paragraph" w:customStyle="1" w:styleId="xl78">
    <w:name w:val="xl78"/>
    <w:basedOn w:val="Normal"/>
    <w:rsid w:val="00F823A0"/>
    <w:pPr>
      <w:pBdr>
        <w:top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mo" w:eastAsia="Times New Roman" w:hAnsi="Arimo" w:cs="Times New Roman"/>
      <w:b/>
      <w:bCs/>
      <w:color w:val="000000"/>
      <w:sz w:val="16"/>
      <w:szCs w:val="16"/>
      <w:lang w:eastAsia="hr-HR"/>
    </w:rPr>
  </w:style>
  <w:style w:type="paragraph" w:customStyle="1" w:styleId="xl79">
    <w:name w:val="xl79"/>
    <w:basedOn w:val="Normal"/>
    <w:rsid w:val="00F823A0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hr-HR"/>
    </w:rPr>
  </w:style>
  <w:style w:type="paragraph" w:customStyle="1" w:styleId="EmptyCellLayoutStyle">
    <w:name w:val="EmptyCellLayoutStyle"/>
    <w:rsid w:val="000E5797"/>
    <w:pPr>
      <w:spacing w:line="278" w:lineRule="auto"/>
    </w:pPr>
    <w:rPr>
      <w:rFonts w:ascii="Times New Roman" w:eastAsia="Times New Roman" w:hAnsi="Times New Roman" w:cs="Times New Roman"/>
      <w:sz w:val="2"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2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1CB-411C-86AC-9E9BAB08375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1CB-411C-86AC-9E9BAB08375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1CB-411C-86AC-9E9BAB08375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1CB-411C-86AC-9E9BAB083755}"/>
              </c:ext>
            </c:extLst>
          </c:dPt>
          <c:cat>
            <c:strRef>
              <c:f>List1!$A$2:$A$5</c:f>
              <c:strCache>
                <c:ptCount val="2"/>
                <c:pt idx="0">
                  <c:v>Prihodi poslovanja</c:v>
                </c:pt>
                <c:pt idx="1">
                  <c:v>Prihodi od prodaje nefinancijske imovine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13969915.23</c:v>
                </c:pt>
                <c:pt idx="1">
                  <c:v>84570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F4-4882-8EC0-20751F2B10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AD104-9E0E-4F27-9F6F-728EBAE82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14</Pages>
  <Words>2638</Words>
  <Characters>15042</Characters>
  <Application>Microsoft Office Word</Application>
  <DocSecurity>0</DocSecurity>
  <Lines>125</Lines>
  <Paragraphs>35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Snjezana Miskovic</dc:creator>
  <cp:keywords/>
  <dc:description/>
  <cp:lastModifiedBy>Snježana Mišković</cp:lastModifiedBy>
  <cp:revision>4</cp:revision>
  <cp:lastPrinted>2021-02-08T13:48:00Z</cp:lastPrinted>
  <dcterms:created xsi:type="dcterms:W3CDTF">2025-03-14T13:33:00Z</dcterms:created>
  <dcterms:modified xsi:type="dcterms:W3CDTF">2025-03-17T08:26:00Z</dcterms:modified>
</cp:coreProperties>
</file>